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1CB90" w14:textId="751C7127" w:rsidR="00EF1532" w:rsidRPr="00155E47" w:rsidRDefault="00916331">
      <w:pPr>
        <w:rPr>
          <w:lang w:val="es-ES_tradnl"/>
        </w:rPr>
      </w:pPr>
      <w:bookmarkStart w:id="0" w:name="_GoBack"/>
      <w:bookmarkEnd w:id="0"/>
      <w:r>
        <w:rPr>
          <w:noProof/>
          <w:lang w:val="es-GT" w:eastAsia="es-GT"/>
        </w:rPr>
        <w:drawing>
          <wp:anchor distT="0" distB="0" distL="114300" distR="114300" simplePos="0" relativeHeight="251663360" behindDoc="1" locked="0" layoutInCell="1" allowOverlap="1" wp14:anchorId="27A5E249" wp14:editId="01B0C5F8">
            <wp:simplePos x="0" y="0"/>
            <wp:positionH relativeFrom="column">
              <wp:posOffset>-914400</wp:posOffset>
            </wp:positionH>
            <wp:positionV relativeFrom="paragraph">
              <wp:posOffset>-1371600</wp:posOffset>
            </wp:positionV>
            <wp:extent cx="7775408" cy="10058400"/>
            <wp:effectExtent l="0" t="0" r="0" b="0"/>
            <wp:wrapNone/>
            <wp:docPr id="1" name="Imagen 1" descr="Macintosh HD:Users:usuario:Dropbox:STCNS:INFORMES:DICIEMBRE:PLANTILLAS PARA INFORMES:GENERICAS:caratula para informe-01-logo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uario:Dropbox:STCNS:INFORMES:DICIEMBRE:PLANTILLAS PARA INFORMES:GENERICAS:caratula para informe-01-logoblanc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408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B2283" w14:textId="77777777" w:rsidR="00D07610" w:rsidRPr="00155E47" w:rsidRDefault="00D07610">
      <w:pPr>
        <w:rPr>
          <w:lang w:val="es-ES_tradnl"/>
        </w:rPr>
      </w:pPr>
    </w:p>
    <w:p w14:paraId="5DC7D534" w14:textId="77777777" w:rsidR="00D07610" w:rsidRPr="00155E47" w:rsidRDefault="00D07610">
      <w:pPr>
        <w:rPr>
          <w:lang w:val="es-ES_tradnl"/>
        </w:rPr>
      </w:pPr>
    </w:p>
    <w:p w14:paraId="564B0F05" w14:textId="77777777" w:rsidR="00D07610" w:rsidRPr="00155E47" w:rsidRDefault="00D07610">
      <w:pPr>
        <w:rPr>
          <w:lang w:val="es-ES_tradnl"/>
        </w:rPr>
      </w:pPr>
    </w:p>
    <w:p w14:paraId="188C1892" w14:textId="77777777" w:rsidR="00D07610" w:rsidRPr="00155E47" w:rsidRDefault="00D07610">
      <w:pPr>
        <w:rPr>
          <w:lang w:val="es-ES_tradnl"/>
        </w:rPr>
      </w:pPr>
    </w:p>
    <w:p w14:paraId="51976624" w14:textId="77777777" w:rsidR="00D07610" w:rsidRPr="00155E47" w:rsidRDefault="00D07610">
      <w:pPr>
        <w:rPr>
          <w:lang w:val="es-ES_tradnl"/>
        </w:rPr>
      </w:pPr>
    </w:p>
    <w:p w14:paraId="38364965" w14:textId="22284915" w:rsidR="00D07610" w:rsidRPr="00155E47" w:rsidRDefault="00F53373">
      <w:pPr>
        <w:rPr>
          <w:lang w:val="es-ES_tradnl"/>
        </w:rPr>
      </w:pPr>
      <w:r w:rsidRPr="00155E4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3B37C" wp14:editId="511BDD25">
                <wp:simplePos x="0" y="0"/>
                <wp:positionH relativeFrom="column">
                  <wp:posOffset>2057400</wp:posOffset>
                </wp:positionH>
                <wp:positionV relativeFrom="paragraph">
                  <wp:posOffset>185420</wp:posOffset>
                </wp:positionV>
                <wp:extent cx="4343400" cy="14859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C693" w14:textId="5D4CFEA0" w:rsidR="0056362D" w:rsidRDefault="00FC2471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Dirección Administrativa</w:t>
                            </w:r>
                          </w:p>
                          <w:p w14:paraId="4FADAB1B" w14:textId="28A437F6" w:rsidR="00916331" w:rsidRDefault="00FC2471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Informe en Sitios Web y Comisiones de Trabajo</w:t>
                            </w:r>
                          </w:p>
                          <w:p w14:paraId="3C35E0E2" w14:textId="2202A25F" w:rsidR="00FC2471" w:rsidRPr="005A0DA5" w:rsidRDefault="00FC2471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Del Congreso de la República</w:t>
                            </w:r>
                          </w:p>
                          <w:p w14:paraId="602876B2" w14:textId="77777777" w:rsidR="0056362D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3F03AEC3" w14:textId="107026DE" w:rsidR="00FC2471" w:rsidRPr="005A0DA5" w:rsidRDefault="00FC2471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 xml:space="preserve">Guatemala </w:t>
                            </w:r>
                            <w:r w:rsidR="00BE494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0</w:t>
                            </w:r>
                            <w:r w:rsidR="005E49B0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 xml:space="preserve"> de </w:t>
                            </w:r>
                            <w:r w:rsidR="00077AF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 xml:space="preserve">diciembre </w:t>
                            </w:r>
                            <w:r w:rsidR="00C0308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e 2015</w:t>
                            </w:r>
                            <w:r w:rsidR="00C0308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.</w:t>
                            </w:r>
                          </w:p>
                          <w:p w14:paraId="0B5E81A7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43A0A83A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05629AA1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32D2D8FF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5DDB858D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499F6709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0340A4EE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6203FE13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4E3700E9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2pt;margin-top:14.6pt;width:342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1RrgIAAKsFAAAOAAAAZHJzL2Uyb0RvYy54bWysVN9P2zAQfp+0/8Hye0nSpUAjUhSKOk1C&#10;gAYTz65j02iJz7PdJt20/31nJykd2wvTVCk9330+33334+Kya2qyE8ZWoHKanMSUCMWhrNRzTr88&#10;ribnlFjHVMlqUCKne2Hp5eL9u4tWZ2IKG6hLYQg6UTZrdU43zuksiizfiIbZE9BCoVGCaZjDo3mO&#10;SsNa9N7U0TSOT6MWTKkNcGEtaq97I10E/1IK7u6ktMKROqcYmwtfE75r/40WFyx7NkxvKj6Ewf4h&#10;ioZVCh89uLpmjpGtqf5w1VTcgAXpTjg0EUhZcRFywGyS+FU2DxumRcgFybH6QJP9f2757e7ekKrM&#10;6ZQSxRos0XLLSgOkFMSJzgGZepJabTPEPmhEu+4KOiz2qLeo9Ll30jT+H7MiaEe69weK0RPhqEw/&#10;4C9GE0dbkp7P5nhA/9HLdW2s+yigIV7IqcEaBmrZ7sa6HjpC/GsKVlVdhzrW6jcF+uw1IjRCf5tl&#10;GAqKHumDCkX6sZydTYuz2XxyWsySSZrE55OiiKeT61URF3G6Ws7Tq59DnOP9yHPS5x4kt6+F91qr&#10;z0IipYECrwjNLJa1ITuGbcg4F8oF9kKEiPYoiVm85eKAD3mE/N5yuWdkfBmUO1xuKgUm8P0q7PLr&#10;GLLs8Vi0o7y96Lp1N/TKGso9toqBfuKs5qsKy3nDrLtnBkcMWwDXhrvDj6yhzSkMEiUbMN//pvd4&#10;7Hy0UtLiyObUftsyIyipPymciXmSpn7GwyHFiuLBHFvWxxa1bZaA5UhwQWkeRI939ShKA80TbpfC&#10;v4ompji+nVM3ikvXLxLcTlwURQDhVGvmbtSD5t61r45v1sfuiRk9dLQfq1sYh5tlrxq7x/qbCoqt&#10;A1mFrvcE96wOxONGCHMzbC+/co7PAfWyYxe/AAAA//8DAFBLAwQUAAYACAAAACEAqbLL3N4AAAAL&#10;AQAADwAAAGRycy9kb3ducmV2LnhtbEyPzW7CMBCE75X6DtZW6q3YNRRBGgchql6LoD9SbyZekqjx&#10;OooNSd++y6kcd3Y0802+Gn0rztjHJpCBx4kCgVQG11Bl4OP99WEBIiZLzraB0MAvRlgVtze5zVwY&#10;aIfnfaoEh1DMrIE6pS6TMpY1ehsnoUPi3zH03iY++0q63g4c7luplZpLbxvihtp2uKmx/NmfvIHP&#10;t+P310xtqxf/1A1hVJL8Uhpzfzeun0EkHNO/GS74jA4FMx3CiVwUrYGpnvGWZEAvNYiLQakFKwdW&#10;5lMNssjl9YbiDwAA//8DAFBLAQItABQABgAIAAAAIQC2gziS/gAAAOEBAAATAAAAAAAAAAAAAAAA&#10;AAAAAABbQ29udGVudF9UeXBlc10ueG1sUEsBAi0AFAAGAAgAAAAhADj9If/WAAAAlAEAAAsAAAAA&#10;AAAAAAAAAAAALwEAAF9yZWxzLy5yZWxzUEsBAi0AFAAGAAgAAAAhAAgN/VGuAgAAqwUAAA4AAAAA&#10;AAAAAAAAAAAALgIAAGRycy9lMm9Eb2MueG1sUEsBAi0AFAAGAAgAAAAhAKmyy9zeAAAACwEAAA8A&#10;AAAAAAAAAAAAAAAACAUAAGRycy9kb3ducmV2LnhtbFBLBQYAAAAABAAEAPMAAAATBgAAAAA=&#10;" filled="f" stroked="f">
                <v:textbox>
                  <w:txbxContent>
                    <w:p w14:paraId="6AEDC693" w14:textId="5D4CFEA0" w:rsidR="0056362D" w:rsidRDefault="00FC2471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Dirección Administrativa</w:t>
                      </w:r>
                    </w:p>
                    <w:p w14:paraId="4FADAB1B" w14:textId="28A437F6" w:rsidR="00916331" w:rsidRDefault="00FC2471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Informe en Sitios Web y Comisiones de Trabajo</w:t>
                      </w:r>
                    </w:p>
                    <w:p w14:paraId="3C35E0E2" w14:textId="2202A25F" w:rsidR="00FC2471" w:rsidRPr="005A0DA5" w:rsidRDefault="00FC2471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Del Congreso de la República</w:t>
                      </w:r>
                    </w:p>
                    <w:p w14:paraId="602876B2" w14:textId="77777777" w:rsidR="0056362D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3F03AEC3" w14:textId="107026DE" w:rsidR="00FC2471" w:rsidRPr="005A0DA5" w:rsidRDefault="00FC2471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 xml:space="preserve">Guatemala </w:t>
                      </w:r>
                      <w:r w:rsidR="00BE494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0</w:t>
                      </w:r>
                      <w:r w:rsidR="005E49B0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 xml:space="preserve"> de </w:t>
                      </w:r>
                      <w:r w:rsidR="00077AF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 xml:space="preserve">diciembre </w:t>
                      </w:r>
                      <w:r w:rsidR="00C0308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e 2015</w:t>
                      </w:r>
                      <w:r w:rsidR="00C0308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.</w:t>
                      </w:r>
                    </w:p>
                    <w:p w14:paraId="0B5E81A7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43A0A83A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05629AA1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32D2D8FF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5DDB858D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499F6709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0340A4EE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6203FE13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4E3700E9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AA8B20" w14:textId="77777777" w:rsidR="00D07610" w:rsidRPr="00155E47" w:rsidRDefault="00D07610">
      <w:pPr>
        <w:rPr>
          <w:lang w:val="es-ES_tradnl"/>
        </w:rPr>
      </w:pPr>
    </w:p>
    <w:p w14:paraId="4AA7FF86" w14:textId="77777777" w:rsidR="00D07610" w:rsidRPr="00155E47" w:rsidRDefault="00D07610">
      <w:pPr>
        <w:rPr>
          <w:lang w:val="es-ES_tradnl"/>
        </w:rPr>
      </w:pPr>
    </w:p>
    <w:p w14:paraId="2A029AA9" w14:textId="77777777" w:rsidR="00D07610" w:rsidRPr="00155E47" w:rsidRDefault="00D07610">
      <w:pPr>
        <w:rPr>
          <w:lang w:val="es-ES_tradnl"/>
        </w:rPr>
      </w:pPr>
    </w:p>
    <w:p w14:paraId="40F41D36" w14:textId="77777777" w:rsidR="00D07610" w:rsidRPr="00155E47" w:rsidRDefault="00D07610">
      <w:pPr>
        <w:rPr>
          <w:lang w:val="es-ES_tradnl"/>
        </w:rPr>
      </w:pPr>
    </w:p>
    <w:p w14:paraId="701175F5" w14:textId="77777777" w:rsidR="00D07610" w:rsidRPr="00155E47" w:rsidRDefault="00D07610">
      <w:pPr>
        <w:rPr>
          <w:lang w:val="es-ES_tradnl"/>
        </w:rPr>
      </w:pPr>
    </w:p>
    <w:p w14:paraId="68E733EF" w14:textId="77777777" w:rsidR="00D07610" w:rsidRPr="00155E47" w:rsidRDefault="00D07610">
      <w:pPr>
        <w:rPr>
          <w:lang w:val="es-ES_tradnl"/>
        </w:rPr>
      </w:pPr>
    </w:p>
    <w:p w14:paraId="08C04273" w14:textId="77777777" w:rsidR="00D07610" w:rsidRPr="00155E47" w:rsidRDefault="00D07610">
      <w:pPr>
        <w:rPr>
          <w:lang w:val="es-ES_tradnl"/>
        </w:rPr>
      </w:pPr>
    </w:p>
    <w:p w14:paraId="52C1FB76" w14:textId="77777777" w:rsidR="00D07610" w:rsidRPr="00155E47" w:rsidRDefault="00D07610">
      <w:pPr>
        <w:rPr>
          <w:lang w:val="es-ES_tradnl"/>
        </w:rPr>
      </w:pPr>
    </w:p>
    <w:p w14:paraId="76D8B4DB" w14:textId="77777777" w:rsidR="00D07610" w:rsidRPr="00155E47" w:rsidRDefault="00D07610">
      <w:pPr>
        <w:rPr>
          <w:lang w:val="es-ES_tradnl"/>
        </w:rPr>
      </w:pPr>
    </w:p>
    <w:p w14:paraId="729F3156" w14:textId="77777777" w:rsidR="00D07610" w:rsidRPr="00155E47" w:rsidRDefault="00D07610">
      <w:pPr>
        <w:rPr>
          <w:lang w:val="es-ES_tradnl"/>
        </w:rPr>
      </w:pPr>
    </w:p>
    <w:p w14:paraId="6034B324" w14:textId="77777777" w:rsidR="00D07610" w:rsidRPr="00155E47" w:rsidRDefault="00D07610">
      <w:pPr>
        <w:rPr>
          <w:lang w:val="es-ES_tradnl"/>
        </w:rPr>
      </w:pPr>
    </w:p>
    <w:p w14:paraId="60C95281" w14:textId="77777777" w:rsidR="00D07610" w:rsidRPr="00155E47" w:rsidRDefault="00D07610">
      <w:pPr>
        <w:rPr>
          <w:lang w:val="es-ES_tradnl"/>
        </w:rPr>
      </w:pPr>
    </w:p>
    <w:p w14:paraId="266F0451" w14:textId="77777777" w:rsidR="00D07610" w:rsidRPr="00155E47" w:rsidRDefault="00D07610">
      <w:pPr>
        <w:rPr>
          <w:lang w:val="es-ES_tradnl"/>
        </w:rPr>
      </w:pPr>
    </w:p>
    <w:p w14:paraId="0C056F05" w14:textId="77777777" w:rsidR="00D07610" w:rsidRPr="00155E47" w:rsidRDefault="00D07610">
      <w:pPr>
        <w:rPr>
          <w:lang w:val="es-ES_tradnl"/>
        </w:rPr>
      </w:pPr>
    </w:p>
    <w:p w14:paraId="4780D341" w14:textId="77777777" w:rsidR="00D07610" w:rsidRPr="00155E47" w:rsidRDefault="00D07610">
      <w:pPr>
        <w:rPr>
          <w:lang w:val="es-ES_tradnl"/>
        </w:rPr>
      </w:pPr>
    </w:p>
    <w:p w14:paraId="3435468C" w14:textId="77777777" w:rsidR="00D07610" w:rsidRPr="00155E47" w:rsidRDefault="00D07610">
      <w:pPr>
        <w:rPr>
          <w:lang w:val="es-ES_tradnl"/>
        </w:rPr>
      </w:pPr>
    </w:p>
    <w:p w14:paraId="7AE02BD8" w14:textId="77777777" w:rsidR="00D07610" w:rsidRPr="00155E47" w:rsidRDefault="00D07610">
      <w:pPr>
        <w:rPr>
          <w:lang w:val="es-ES_tradnl"/>
        </w:rPr>
      </w:pPr>
    </w:p>
    <w:p w14:paraId="04FEE626" w14:textId="77777777" w:rsidR="00D07610" w:rsidRPr="00155E47" w:rsidRDefault="00D07610">
      <w:pPr>
        <w:rPr>
          <w:lang w:val="es-ES_tradnl"/>
        </w:rPr>
      </w:pPr>
    </w:p>
    <w:p w14:paraId="41CFE9D7" w14:textId="77777777" w:rsidR="00D07610" w:rsidRPr="00155E47" w:rsidRDefault="00D07610">
      <w:pPr>
        <w:rPr>
          <w:lang w:val="es-ES_tradnl"/>
        </w:rPr>
      </w:pPr>
    </w:p>
    <w:p w14:paraId="604AB31F" w14:textId="77777777" w:rsidR="00D07610" w:rsidRPr="00155E47" w:rsidRDefault="00D07610">
      <w:pPr>
        <w:rPr>
          <w:lang w:val="es-ES_tradnl"/>
        </w:rPr>
      </w:pPr>
    </w:p>
    <w:p w14:paraId="2CC69A2F" w14:textId="77777777" w:rsidR="00D07610" w:rsidRPr="00155E47" w:rsidRDefault="00D07610">
      <w:pPr>
        <w:rPr>
          <w:lang w:val="es-ES_tradnl"/>
        </w:rPr>
      </w:pPr>
    </w:p>
    <w:p w14:paraId="5A15C275" w14:textId="77777777" w:rsidR="00D07610" w:rsidRPr="00155E47" w:rsidRDefault="00D07610">
      <w:pPr>
        <w:rPr>
          <w:lang w:val="es-ES_tradnl"/>
        </w:rPr>
      </w:pPr>
    </w:p>
    <w:p w14:paraId="0FD1E3FD" w14:textId="77777777" w:rsidR="00D07610" w:rsidRPr="00155E47" w:rsidRDefault="00D07610">
      <w:pPr>
        <w:rPr>
          <w:lang w:val="es-ES_tradnl"/>
        </w:rPr>
      </w:pPr>
    </w:p>
    <w:p w14:paraId="02242074" w14:textId="77777777" w:rsidR="00D07610" w:rsidRPr="00155E47" w:rsidRDefault="00D07610">
      <w:pPr>
        <w:rPr>
          <w:lang w:val="es-ES_tradnl"/>
        </w:rPr>
      </w:pPr>
    </w:p>
    <w:p w14:paraId="3EFDB6D1" w14:textId="77777777" w:rsidR="00D07610" w:rsidRPr="00155E47" w:rsidRDefault="00D07610">
      <w:pPr>
        <w:rPr>
          <w:lang w:val="es-ES_tradnl"/>
        </w:rPr>
      </w:pPr>
    </w:p>
    <w:p w14:paraId="265B3E01" w14:textId="77777777" w:rsidR="00D07610" w:rsidRPr="00155E47" w:rsidRDefault="00D07610">
      <w:pPr>
        <w:rPr>
          <w:lang w:val="es-ES_tradnl"/>
        </w:rPr>
      </w:pPr>
    </w:p>
    <w:p w14:paraId="1566812F" w14:textId="77777777" w:rsidR="00D07610" w:rsidRPr="00155E47" w:rsidRDefault="00D07610">
      <w:pPr>
        <w:rPr>
          <w:lang w:val="es-ES_tradnl"/>
        </w:rPr>
      </w:pPr>
    </w:p>
    <w:p w14:paraId="1876B33B" w14:textId="77777777" w:rsidR="00D07610" w:rsidRPr="00155E47" w:rsidRDefault="00D07610">
      <w:pPr>
        <w:rPr>
          <w:lang w:val="es-ES_tradnl"/>
        </w:rPr>
      </w:pPr>
    </w:p>
    <w:p w14:paraId="1CC69908" w14:textId="77777777" w:rsidR="00D07610" w:rsidRPr="00155E47" w:rsidRDefault="00D07610">
      <w:pPr>
        <w:rPr>
          <w:lang w:val="es-ES_tradnl"/>
        </w:rPr>
      </w:pPr>
    </w:p>
    <w:p w14:paraId="09E97D09" w14:textId="77777777" w:rsidR="00D07610" w:rsidRPr="00155E47" w:rsidRDefault="00D07610">
      <w:pPr>
        <w:rPr>
          <w:lang w:val="es-ES_tradnl"/>
        </w:rPr>
      </w:pPr>
    </w:p>
    <w:p w14:paraId="5D6E6D6D" w14:textId="77777777" w:rsidR="00D07610" w:rsidRPr="00155E47" w:rsidRDefault="00D07610">
      <w:pPr>
        <w:rPr>
          <w:lang w:val="es-ES_tradnl"/>
        </w:rPr>
      </w:pPr>
    </w:p>
    <w:p w14:paraId="7068E069" w14:textId="77777777" w:rsidR="00D07610" w:rsidRPr="00155E47" w:rsidRDefault="00D07610">
      <w:pPr>
        <w:rPr>
          <w:lang w:val="es-ES_tradnl"/>
        </w:rPr>
      </w:pPr>
    </w:p>
    <w:p w14:paraId="027618FB" w14:textId="7A1E7402" w:rsidR="00D07610" w:rsidRPr="00155E47" w:rsidRDefault="00D07610">
      <w:pPr>
        <w:rPr>
          <w:lang w:val="es-ES_tradnl"/>
        </w:rPr>
      </w:pPr>
    </w:p>
    <w:p w14:paraId="07A8F9FA" w14:textId="77777777" w:rsidR="00D07610" w:rsidRPr="00155E47" w:rsidRDefault="00D07610">
      <w:pPr>
        <w:rPr>
          <w:lang w:val="es-ES_tradnl"/>
        </w:rPr>
      </w:pPr>
    </w:p>
    <w:p w14:paraId="788AA66A" w14:textId="77777777" w:rsidR="00D07610" w:rsidRPr="00155E47" w:rsidRDefault="00D07610">
      <w:pPr>
        <w:rPr>
          <w:lang w:val="es-ES_tradnl"/>
        </w:rPr>
      </w:pPr>
    </w:p>
    <w:p w14:paraId="7A1F22FC" w14:textId="7D555B45" w:rsidR="00D07610" w:rsidRPr="00155E47" w:rsidRDefault="00D426B9">
      <w:pPr>
        <w:rPr>
          <w:lang w:val="es-ES_tradnl"/>
        </w:rPr>
      </w:pPr>
      <w:r w:rsidRPr="00155E4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9A44A" wp14:editId="31912BA9">
                <wp:simplePos x="0" y="0"/>
                <wp:positionH relativeFrom="column">
                  <wp:posOffset>2171700</wp:posOffset>
                </wp:positionH>
                <wp:positionV relativeFrom="paragraph">
                  <wp:posOffset>497205</wp:posOffset>
                </wp:positionV>
                <wp:extent cx="4343400" cy="4572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4C052" w14:textId="77777777" w:rsidR="0056362D" w:rsidRDefault="0056362D" w:rsidP="00D426B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  <w:r w:rsidRPr="00D426B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s-ES_tradnl"/>
                              </w:rPr>
                              <w:t>Clasificación del documento</w:t>
                            </w:r>
                            <w:r w:rsidRPr="00D426B9"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59AB6EF6" w14:textId="6882827D" w:rsidR="0056362D" w:rsidRPr="00D426B9" w:rsidRDefault="0056362D" w:rsidP="00D426B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  <w:r w:rsidRPr="00D426B9"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  <w:t>(</w:t>
                            </w:r>
                            <w:r w:rsidR="00931E1B"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  <w:t xml:space="preserve">Uso </w:t>
                            </w:r>
                            <w:r w:rsidRPr="00D426B9"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  <w:t>oficial</w:t>
                            </w:r>
                            <w:r w:rsidR="00B82CFF"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  <w:t xml:space="preserve"> STCNS</w:t>
                            </w:r>
                            <w:r w:rsidRPr="00D426B9"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  <w:t>)</w:t>
                            </w:r>
                          </w:p>
                          <w:p w14:paraId="20CCBC6B" w14:textId="77777777" w:rsidR="0056362D" w:rsidRPr="00D426B9" w:rsidRDefault="0056362D" w:rsidP="00D426B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FF000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margin-left:171pt;margin-top:39.15pt;width:342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bgrQIAALEFAAAOAAAAZHJzL2Uyb0RvYy54bWysVN1P2zAQf5+0/8Hye0nKUj4iUhSKOk1C&#10;gAYTz65j02iOz7PdJt20/31nJykd2wvTFMk535fvfvdxcdk1imyFdTXogk6PUkqE5lDV+rmgXx6X&#10;kzNKnGe6Ygq0KOhOOHo5f//uojW5OIY1qEpYgk60y1tT0LX3Jk8Sx9eiYe4IjNAolGAb5vFqn5PK&#10;sha9Nyo5TtOTpAVbGQtcOIfc615I59G/lIL7Oymd8EQVFGPz8bTxXIUzmV+w/Nkys675EAb7hyga&#10;Vmt8dO/qmnlGNrb+w1VTcwsOpD/i0CQgZc1FzAGzmaavsnlYMyNiLgiOM3uY3P9zy2+395bUVUFn&#10;lGjWYIkWG1ZZIJUgXnQeyCyA1BqXo+6DQW3fXUGHxR75Dpkh907aJvwxK4JyhHu3hxg9EY7M7AN+&#10;KYo4yrLZKdYwuElerI11/qOAhgSioBZLGJFl2xvne9VRJTymYVkrFcuo9G8M9NlzROyD3prlGAmS&#10;QTPEFGv0Y4GBlKez88lJOZtOsml6NinL9HhyvSzTMs2Wi/Ps6ucQ52ifBEj61CPld0oEr0p/FhIR&#10;jQgERuxlsVCWbBl2IeNcaB/BixGidtCSmMVbDAf9mEfM7y3GPSLjy6D93ripNdiI96uwq69jyLLX&#10;x6Id5B1I36262Er7zlhBtcOGsdDPnTN8WWNVb5jz98zioGEj4PLwd3hIBW1BYaAoWYP9/jd+0Mf+&#10;RyklLQ5uQd23DbOCEvVJ42ScT7MsTHq8xA6jxB5KVocSvWkWgFWZ4poyPJJobL0aSWmhecIdU4ZX&#10;UcQ0x7cL6kdy4ft1gjuKi7KMSjjbhvkb/WB4cB2KFHr2sXti1gyNHYbrFsYRZ/mr/u51g6WGcuNB&#10;1rH5A849qgP+uBfi+Aw7LCyew3vUetm0818AAAD//wMAUEsDBBQABgAIAAAAIQC385083wAAAAsB&#10;AAAPAAAAZHJzL2Rvd25yZXYueG1sTI/NTsMwEITvSLyDtUjcqE3S3zROhUBciygUiZsbb5OIeB3F&#10;bhPevtsT3HZ3RrPf5JvRteKMfWg8aXicKBBIpbcNVRo+P14fliBCNGRN6wk1/GKATXF7k5vM+oHe&#10;8byLleAQCpnRUMfYZVKGskZnwsR3SKwdfe9M5LWvpO3NwOGulYlSc+lMQ/yhNh0+11j+7E5Ow357&#10;/P6aqrfqxc26wY9KkltJre/vxqc1iIhj/DPDFZ/RoWCmgz+RDaLVkE4T7hI1LJYpiKtBJXO+HHia&#10;qRRkkcv/HYoLAAAA//8DAFBLAQItABQABgAIAAAAIQC2gziS/gAAAOEBAAATAAAAAAAAAAAAAAAA&#10;AAAAAABbQ29udGVudF9UeXBlc10ueG1sUEsBAi0AFAAGAAgAAAAhADj9If/WAAAAlAEAAAsAAAAA&#10;AAAAAAAAAAAALwEAAF9yZWxzLy5yZWxzUEsBAi0AFAAGAAgAAAAhAAgrFuCtAgAAsQUAAA4AAAAA&#10;AAAAAAAAAAAALgIAAGRycy9lMm9Eb2MueG1sUEsBAi0AFAAGAAgAAAAhALfznTzfAAAACwEAAA8A&#10;AAAAAAAAAAAAAAAABwUAAGRycy9kb3ducmV2LnhtbFBLBQYAAAAABAAEAPMAAAATBgAAAAA=&#10;" filled="f" stroked="f">
                <v:textbox>
                  <w:txbxContent>
                    <w:p w14:paraId="2944C052" w14:textId="77777777" w:rsidR="0056362D" w:rsidRDefault="0056362D" w:rsidP="00D426B9">
                      <w:pPr>
                        <w:jc w:val="right"/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  <w:r w:rsidRPr="00D426B9">
                        <w:rPr>
                          <w:rFonts w:ascii="Times New Roman" w:hAnsi="Times New Roman" w:cs="Times New Roman"/>
                          <w:b/>
                          <w:color w:val="FF0000"/>
                          <w:lang w:val="es-ES_tradnl"/>
                        </w:rPr>
                        <w:t>Clasificación del documento</w:t>
                      </w:r>
                      <w:r w:rsidRPr="00D426B9"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  <w:t xml:space="preserve"> </w:t>
                      </w:r>
                    </w:p>
                    <w:p w14:paraId="59AB6EF6" w14:textId="6882827D" w:rsidR="0056362D" w:rsidRPr="00D426B9" w:rsidRDefault="0056362D" w:rsidP="00D426B9">
                      <w:pPr>
                        <w:jc w:val="right"/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  <w:r w:rsidRPr="00D426B9"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  <w:t>(</w:t>
                      </w:r>
                      <w:r w:rsidR="00931E1B"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  <w:t xml:space="preserve">Uso </w:t>
                      </w:r>
                      <w:r w:rsidRPr="00D426B9"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  <w:t>oficial</w:t>
                      </w:r>
                      <w:r w:rsidR="00B82CFF"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  <w:t xml:space="preserve"> STCNS</w:t>
                      </w:r>
                      <w:r w:rsidRPr="00D426B9"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  <w:t>)</w:t>
                      </w:r>
                    </w:p>
                    <w:p w14:paraId="20CCBC6B" w14:textId="77777777" w:rsidR="0056362D" w:rsidRPr="00D426B9" w:rsidRDefault="0056362D" w:rsidP="00D426B9">
                      <w:pPr>
                        <w:jc w:val="right"/>
                        <w:rPr>
                          <w:rFonts w:ascii="Times New Roman" w:hAnsi="Times New Roman" w:cs="Times New Roman"/>
                          <w:color w:val="FF000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8E2399" w14:textId="77777777" w:rsidR="00F53373" w:rsidRPr="00155E47" w:rsidRDefault="00F53373" w:rsidP="00F53373">
      <w:pPr>
        <w:rPr>
          <w:lang w:val="es-ES_tradnl"/>
        </w:rPr>
      </w:pPr>
    </w:p>
    <w:tbl>
      <w:tblPr>
        <w:tblStyle w:val="Tablaconcuadrcul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FC2471" w14:paraId="47A4233F" w14:textId="77777777" w:rsidTr="008E168F">
        <w:tc>
          <w:tcPr>
            <w:tcW w:w="9322" w:type="dxa"/>
          </w:tcPr>
          <w:p w14:paraId="4DC63320" w14:textId="77777777" w:rsidR="00FC2471" w:rsidRPr="00C76369" w:rsidRDefault="00FC2471" w:rsidP="008E168F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  <w:r w:rsidRPr="00C7636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lastRenderedPageBreak/>
              <w:t>UNIDAD DE INFORMACIÓN PÚBLICA</w:t>
            </w:r>
          </w:p>
        </w:tc>
      </w:tr>
      <w:tr w:rsidR="00FC2471" w14:paraId="23E644D2" w14:textId="77777777" w:rsidTr="008E168F">
        <w:trPr>
          <w:trHeight w:val="363"/>
        </w:trPr>
        <w:tc>
          <w:tcPr>
            <w:tcW w:w="9322" w:type="dxa"/>
            <w:vAlign w:val="center"/>
          </w:tcPr>
          <w:p w14:paraId="7EE912CE" w14:textId="77777777" w:rsidR="00FC2471" w:rsidRPr="00C76369" w:rsidRDefault="00FC2471" w:rsidP="008E168F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  <w:r w:rsidRPr="00C7636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 xml:space="preserve">INFORME EN SITIOS WEB Y COMISIONES DE TRABAJO DEL CONGRESO DE LA REPÚBLICA </w:t>
            </w:r>
          </w:p>
          <w:p w14:paraId="2B5D053C" w14:textId="77777777" w:rsidR="00FC2471" w:rsidRPr="00C76369" w:rsidRDefault="00FC2471" w:rsidP="008E168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</w:p>
          <w:p w14:paraId="5BAD8975" w14:textId="77777777" w:rsidR="00C76369" w:rsidRPr="00C76369" w:rsidRDefault="00C76369" w:rsidP="008E168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</w:p>
          <w:p w14:paraId="2B7F2492" w14:textId="77777777" w:rsidR="00C76369" w:rsidRPr="00C76369" w:rsidRDefault="00C76369" w:rsidP="008E168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</w:p>
          <w:p w14:paraId="2A9EA9D6" w14:textId="274EB613" w:rsidR="00FC2471" w:rsidRPr="00C76369" w:rsidRDefault="00077AF9" w:rsidP="00A13DEE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>NOVIEM</w:t>
            </w:r>
            <w:r w:rsidR="00BE4D3F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>BRE</w:t>
            </w:r>
            <w:r w:rsidR="00FC2471" w:rsidRPr="00C7636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 xml:space="preserve"> 2015</w:t>
            </w:r>
          </w:p>
        </w:tc>
      </w:tr>
      <w:tr w:rsidR="00077AF9" w14:paraId="4C5656DA" w14:textId="77777777" w:rsidTr="008E168F">
        <w:trPr>
          <w:trHeight w:val="363"/>
        </w:trPr>
        <w:tc>
          <w:tcPr>
            <w:tcW w:w="9322" w:type="dxa"/>
            <w:vAlign w:val="center"/>
          </w:tcPr>
          <w:p w14:paraId="2A66FF21" w14:textId="77777777" w:rsidR="00077AF9" w:rsidRPr="00C76369" w:rsidRDefault="00077AF9" w:rsidP="008E168F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</w:p>
        </w:tc>
      </w:tr>
    </w:tbl>
    <w:p w14:paraId="59A306AD" w14:textId="7F311B02" w:rsidR="00FC2471" w:rsidRPr="00FC2471" w:rsidRDefault="00C76369" w:rsidP="00C76369">
      <w:pPr>
        <w:jc w:val="both"/>
        <w:rPr>
          <w:rFonts w:ascii="Times New Roman" w:hAnsi="Times New Roman" w:cs="Times New Roman"/>
          <w:sz w:val="22"/>
          <w:szCs w:val="22"/>
          <w:lang w:val="es-MX"/>
        </w:rPr>
      </w:pPr>
      <w:r>
        <w:rPr>
          <w:rFonts w:ascii="Times New Roman" w:hAnsi="Times New Roman" w:cs="Times New Roman"/>
          <w:sz w:val="22"/>
          <w:szCs w:val="22"/>
          <w:lang w:val="es-MX"/>
        </w:rPr>
        <w:t>De conformidad a lo establecido en ley, se informa:</w:t>
      </w:r>
    </w:p>
    <w:p w14:paraId="5E43F67C" w14:textId="77777777" w:rsidR="00FC2471" w:rsidRPr="00FC2471" w:rsidRDefault="00FC2471" w:rsidP="00FC2471">
      <w:pPr>
        <w:jc w:val="both"/>
        <w:rPr>
          <w:rFonts w:ascii="Times New Roman" w:hAnsi="Times New Roman" w:cs="Times New Roman"/>
          <w:sz w:val="22"/>
          <w:szCs w:val="22"/>
          <w:lang w:val="es-MX"/>
        </w:rPr>
      </w:pPr>
    </w:p>
    <w:p w14:paraId="7053D281" w14:textId="77777777" w:rsidR="00FC2471" w:rsidRPr="00FC2471" w:rsidRDefault="00FC2471" w:rsidP="00FC2471">
      <w:pPr>
        <w:jc w:val="both"/>
        <w:rPr>
          <w:rFonts w:ascii="Times New Roman" w:hAnsi="Times New Roman" w:cs="Times New Roman"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C2471" w:rsidRPr="005E49B0" w14:paraId="00E207FC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ABF8870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s-GT"/>
              </w:rPr>
              <w:t>Programación y reprogramaciones de asesorías contratadas, detallando nombres, montos y el origen de los recursos para el pago, incluyendo los que provienen de la cooperación reembolsable y no reembolsable</w:t>
            </w: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 xml:space="preserve">. </w:t>
            </w:r>
          </w:p>
        </w:tc>
      </w:tr>
      <w:tr w:rsidR="00FC2471" w:rsidRPr="005E49B0" w14:paraId="03F34CF6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3066D0F1" w14:textId="77777777" w:rsidR="003E7C69" w:rsidRDefault="003E7C69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7A58F31C" w14:textId="097CBA10" w:rsidR="00FC2471" w:rsidRPr="00FC2471" w:rsidRDefault="00FC2471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Se adjunta al presente informe, cuadro de Programación de Asesorías Contratadas,</w:t>
            </w:r>
            <w:r w:rsidR="005834FA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 </w:t>
            </w:r>
            <w:r w:rsidR="00EB7ED3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del mes de </w:t>
            </w:r>
            <w:r w:rsidR="00077AF9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noviembre</w:t>
            </w:r>
            <w:r w:rsidR="00244F60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 </w:t>
            </w: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2015. </w:t>
            </w:r>
          </w:p>
          <w:p w14:paraId="41736B97" w14:textId="77777777" w:rsidR="00FC2471" w:rsidRPr="00FC2471" w:rsidRDefault="00FC2471" w:rsidP="008E168F">
            <w:pPr>
              <w:spacing w:after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5E49B0" w14:paraId="442A1238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27DC2953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MX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Programación y reprogramaciones de jornales</w:t>
            </w:r>
          </w:p>
        </w:tc>
      </w:tr>
      <w:tr w:rsidR="00FC2471" w:rsidRPr="005E49B0" w14:paraId="509848B3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BDEE0E6" w14:textId="77777777" w:rsidR="003E7C69" w:rsidRDefault="003E7C69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1D09C99C" w14:textId="77777777" w:rsidR="00FC2471" w:rsidRPr="00FC2471" w:rsidRDefault="00FC2471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No aplica para la Secretaría Técnica del Consejo Nacional de Seguridad en virtud de que no se cuenta con jornales. </w:t>
            </w:r>
          </w:p>
          <w:p w14:paraId="1B88224B" w14:textId="77777777" w:rsidR="00FC2471" w:rsidRPr="00FC2471" w:rsidRDefault="00FC2471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5E49B0" w14:paraId="482BA214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D29D05E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Documentos legales por medio de los cuales se otorgan bonos o beneficios salariales, derivados o no de pactos colectivos de trabajo u otros similares.</w:t>
            </w:r>
          </w:p>
        </w:tc>
      </w:tr>
      <w:tr w:rsidR="00FC2471" w:rsidRPr="005E49B0" w14:paraId="4DBAC395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36A6AEA" w14:textId="77777777" w:rsidR="003E7C69" w:rsidRDefault="003E7C69" w:rsidP="00A13DEE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0FBBC6A0" w14:textId="00DDF2EE" w:rsidR="00FC2471" w:rsidRDefault="003E7C69" w:rsidP="00A13DEE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No se otorgaron bonos ni beneficios salariales durante  </w:t>
            </w:r>
            <w:r w:rsidR="00EB7ED3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el mes de </w:t>
            </w:r>
            <w:r w:rsidR="00077AF9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noviembre</w:t>
            </w:r>
            <w:r w:rsidR="00EB7ED3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2015.</w:t>
            </w:r>
          </w:p>
          <w:p w14:paraId="0B68C784" w14:textId="77777777" w:rsidR="00A13DEE" w:rsidRPr="00FC2471" w:rsidRDefault="00A13DEE" w:rsidP="00A13DEE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5E49B0" w14:paraId="1597D766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10EE008D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MX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Programaciones de arrendamiento de edificios</w:t>
            </w:r>
          </w:p>
        </w:tc>
      </w:tr>
      <w:tr w:rsidR="00FC2471" w:rsidRPr="005E49B0" w14:paraId="0A948279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D2F240A" w14:textId="3D34566E" w:rsidR="00FC2471" w:rsidRPr="00FC2471" w:rsidRDefault="00C62BBB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>No se tiene programación alguna para el arrendamiento de inmuebles</w:t>
            </w:r>
            <w:r w:rsidR="00FC2471"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.</w:t>
            </w:r>
          </w:p>
          <w:p w14:paraId="1486987C" w14:textId="77777777" w:rsidR="00FC2471" w:rsidRPr="00FC2471" w:rsidRDefault="00FC2471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</w:tc>
      </w:tr>
      <w:tr w:rsidR="00FC2471" w:rsidRPr="005E49B0" w14:paraId="7C71253D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E5E22FC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 xml:space="preserve">Todo tipo de convenios suscritos con: i) el Ministerio de Salud Pública y Asistencia Social,  ii) Organizaciones No Gubernamentales, Asociaciones legalmente constituidas, Organismos Regionales o Internacionales, así como informes correspondientes de avances físicos y, financieros que se deriven de tales convenios. </w:t>
            </w:r>
          </w:p>
        </w:tc>
      </w:tr>
      <w:tr w:rsidR="00FC2471" w:rsidRPr="005E49B0" w14:paraId="60F96E63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71C831D" w14:textId="77777777" w:rsidR="003E7C69" w:rsidRDefault="003E7C69" w:rsidP="008E168F">
            <w:pPr>
              <w:ind w:right="24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  <w:p w14:paraId="1BAE9391" w14:textId="77777777" w:rsidR="00FC2471" w:rsidRPr="00FC2471" w:rsidRDefault="00FC2471" w:rsidP="008E168F">
            <w:pPr>
              <w:ind w:right="24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 xml:space="preserve">No se cuenta con convenios suscritos con el Ministerio de Salud Pública y Asistencia Social, </w:t>
            </w: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Organizaciones No Gubernamentales, Asociaciones legalmente constituidas, Organismos Regionales o Internacionales</w:t>
            </w:r>
            <w:r w:rsidRPr="00FC247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 xml:space="preserve">. </w:t>
            </w:r>
          </w:p>
          <w:p w14:paraId="5B163421" w14:textId="77777777" w:rsidR="00FC2471" w:rsidRPr="00FC2471" w:rsidRDefault="00FC2471" w:rsidP="008E168F">
            <w:pPr>
              <w:ind w:right="24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  <w:p w14:paraId="73FAA436" w14:textId="77777777" w:rsidR="00FC2471" w:rsidRDefault="00FC2471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19E628D2" w14:textId="77777777" w:rsidR="00C76369" w:rsidRDefault="00C76369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2DB8B4F7" w14:textId="77777777" w:rsidR="00C76369" w:rsidRDefault="00C76369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220335CF" w14:textId="77777777" w:rsidR="00C76369" w:rsidRDefault="00C76369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135FE5A4" w14:textId="77777777" w:rsidR="001B26A6" w:rsidRPr="00FC2471" w:rsidRDefault="001B26A6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5E49B0" w14:paraId="6E4CC9F8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C0CB370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lastRenderedPageBreak/>
              <w:t>Programación y reprogramación de aportes al sector privado y el sector externo, así como los respectivos informes de avance físico y financiero.</w:t>
            </w:r>
          </w:p>
        </w:tc>
      </w:tr>
      <w:tr w:rsidR="00FC2471" w:rsidRPr="005E49B0" w14:paraId="16EA20AE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4948A25" w14:textId="77777777" w:rsidR="003E7C69" w:rsidRDefault="003E7C69" w:rsidP="008E168F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12ED19B8" w14:textId="77777777" w:rsidR="00FC2471" w:rsidRPr="00FC2471" w:rsidRDefault="00FC2471" w:rsidP="008E168F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No se realizan aportes al sector privado ni al sector externo.</w:t>
            </w:r>
          </w:p>
          <w:p w14:paraId="3FD985AD" w14:textId="77777777" w:rsidR="00FC2471" w:rsidRPr="00FC2471" w:rsidRDefault="00FC2471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5E49B0" w14:paraId="7D16CA5E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46FB8F0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 xml:space="preserve">Informes de avance físico y financiero de programas y proyectos financiados con recursos provenientes de la cooperación externa reembolsable y no reembolsable. </w:t>
            </w:r>
          </w:p>
        </w:tc>
      </w:tr>
      <w:tr w:rsidR="00FC2471" w:rsidRPr="005E49B0" w14:paraId="5C1B4AEA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61848016" w14:textId="77777777" w:rsidR="003E7C69" w:rsidRDefault="003E7C69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6E5E69AA" w14:textId="77777777" w:rsidR="00FC2471" w:rsidRPr="00FC2471" w:rsidRDefault="00FC2471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No aplica para la Secretaría Técnica del Consejo Nacional de Seguridad en virtud de que no se ejecuta presupuesto de recursos provenientes  de cooperación reembolsable y/o no reembolsable. </w:t>
            </w:r>
          </w:p>
          <w:p w14:paraId="37087FCA" w14:textId="77777777" w:rsidR="00FC2471" w:rsidRPr="00FC2471" w:rsidRDefault="00FC2471" w:rsidP="008E168F">
            <w:pPr>
              <w:pStyle w:val="Prrafodelista"/>
              <w:spacing w:before="120"/>
              <w:ind w:right="244"/>
              <w:contextualSpacing w:val="0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5E49B0" w14:paraId="448E9BF2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1E15C761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Informes de liquidación presupuestaria del ejercicio fiscal anterior.</w:t>
            </w:r>
          </w:p>
        </w:tc>
      </w:tr>
      <w:tr w:rsidR="00FC2471" w:rsidRPr="005E49B0" w14:paraId="714E70EB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3332B33F" w14:textId="77777777" w:rsidR="003E7C69" w:rsidRDefault="003E7C69" w:rsidP="00435850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479E2987" w14:textId="17D7B336" w:rsidR="00FC2471" w:rsidRDefault="000D29C3" w:rsidP="00435850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Se envió en el mes de enero 2015</w:t>
            </w:r>
            <w:r w:rsidR="00B05E58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.</w:t>
            </w:r>
          </w:p>
          <w:p w14:paraId="0E57B97E" w14:textId="77777777" w:rsidR="00435850" w:rsidRDefault="00435850" w:rsidP="00435850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06BBE50A" w14:textId="7031F558" w:rsidR="00FF1044" w:rsidRPr="00FC2471" w:rsidRDefault="00FF1044" w:rsidP="00435850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5E49B0" w14:paraId="12368E3D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429ECE6" w14:textId="77777777" w:rsid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Informe de la ejecución de fideicomisos.</w:t>
            </w:r>
          </w:p>
          <w:p w14:paraId="3B1336E7" w14:textId="77777777" w:rsidR="003E7C69" w:rsidRDefault="003E7C69" w:rsidP="00F734F1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67720DD7" w14:textId="77777777" w:rsidR="00F734F1" w:rsidRDefault="00F734F1" w:rsidP="00F734F1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No aplica para la Secretaría Técnica del Consejo Nacional de Seguridad en virtud  de que no se manejan fideicomisos. </w:t>
            </w:r>
          </w:p>
          <w:p w14:paraId="694EE1BA" w14:textId="77777777" w:rsidR="00F734F1" w:rsidRPr="00FC2471" w:rsidRDefault="00F734F1" w:rsidP="00F734F1">
            <w:pPr>
              <w:pStyle w:val="Prrafodelista"/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</w:p>
        </w:tc>
      </w:tr>
      <w:tr w:rsidR="00FC2471" w:rsidRPr="005E49B0" w14:paraId="38D1938C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1FB82B1" w14:textId="3783B7F0" w:rsidR="005311BF" w:rsidRPr="00FC2471" w:rsidRDefault="00F734F1" w:rsidP="00A04DE3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734F1">
              <w:rPr>
                <w:lang w:val="es-GT"/>
              </w:rPr>
              <w:br w:type="page"/>
            </w:r>
          </w:p>
        </w:tc>
      </w:tr>
    </w:tbl>
    <w:p w14:paraId="5220B105" w14:textId="77E2188E" w:rsidR="001A049F" w:rsidRDefault="001A049F">
      <w:pPr>
        <w:rPr>
          <w:rFonts w:ascii="Times New Roman" w:hAnsi="Times New Roman" w:cs="Times New Roman"/>
          <w:sz w:val="22"/>
          <w:szCs w:val="22"/>
          <w:lang w:val="es-ES_tradnl"/>
        </w:rPr>
        <w:sectPr w:rsidR="001A049F" w:rsidSect="00746733">
          <w:headerReference w:type="default" r:id="rId10"/>
          <w:footerReference w:type="default" r:id="rId11"/>
          <w:pgSz w:w="12240" w:h="15840"/>
          <w:pgMar w:top="1701" w:right="1418" w:bottom="1418" w:left="1418" w:header="709" w:footer="709" w:gutter="0"/>
          <w:cols w:space="708"/>
          <w:docGrid w:linePitch="360"/>
        </w:sectPr>
      </w:pPr>
    </w:p>
    <w:p w14:paraId="4CA5B145" w14:textId="16832A59" w:rsidR="006A3823" w:rsidRDefault="00421EC6">
      <w:pPr>
        <w:rPr>
          <w:b/>
          <w:noProof/>
          <w:lang w:val="es-GT" w:eastAsia="es-GT"/>
        </w:rPr>
      </w:pPr>
      <w:r>
        <w:rPr>
          <w:b/>
          <w:noProof/>
          <w:lang w:val="es-GT" w:eastAsia="es-GT"/>
        </w:rPr>
        <w:lastRenderedPageBreak/>
        <w:drawing>
          <wp:inline distT="0" distB="0" distL="0" distR="0" wp14:anchorId="0ADD8F76" wp14:editId="579BFE99">
            <wp:extent cx="8862695" cy="579087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57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D63C" w14:textId="6AC6B27C" w:rsidR="00A04DE3" w:rsidRDefault="00421EC6" w:rsidP="00FB4D50">
      <w:pPr>
        <w:rPr>
          <w:b/>
          <w:noProof/>
          <w:lang w:val="es-GT" w:eastAsia="es-GT"/>
        </w:rPr>
      </w:pPr>
      <w:r>
        <w:rPr>
          <w:b/>
          <w:noProof/>
          <w:lang w:val="es-GT" w:eastAsia="es-GT"/>
        </w:rPr>
        <w:lastRenderedPageBreak/>
        <w:drawing>
          <wp:inline distT="0" distB="0" distL="0" distR="0" wp14:anchorId="48091E18" wp14:editId="36EBAE2D">
            <wp:extent cx="8862695" cy="5790870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695" cy="57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DE3" w:rsidSect="00031023">
      <w:headerReference w:type="default" r:id="rId14"/>
      <w:type w:val="oddPage"/>
      <w:pgSz w:w="15840" w:h="12240" w:orient="landscape" w:code="1"/>
      <w:pgMar w:top="1701" w:right="851" w:bottom="1134" w:left="1032" w:header="624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81F1B" w14:textId="77777777" w:rsidR="00B657CF" w:rsidRDefault="00B657CF" w:rsidP="00D07610">
      <w:r>
        <w:separator/>
      </w:r>
    </w:p>
  </w:endnote>
  <w:endnote w:type="continuationSeparator" w:id="0">
    <w:p w14:paraId="390C581A" w14:textId="77777777" w:rsidR="00B657CF" w:rsidRDefault="00B657CF" w:rsidP="00D0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jan Pro">
    <w:altName w:val="Georgia"/>
    <w:charset w:val="00"/>
    <w:family w:val="auto"/>
    <w:pitch w:val="variable"/>
    <w:sig w:usb0="00000001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page" w:tblpX="1354" w:tblpY="180"/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761"/>
      <w:gridCol w:w="873"/>
    </w:tblGrid>
    <w:tr w:rsidR="0056362D" w:rsidRPr="00554763" w14:paraId="74234EB3" w14:textId="77777777" w:rsidTr="00554763">
      <w:tc>
        <w:tcPr>
          <w:tcW w:w="4547" w:type="pct"/>
          <w:tcBorders>
            <w:bottom w:val="nil"/>
            <w:right w:val="single" w:sz="4" w:space="0" w:color="BFBFBF"/>
          </w:tcBorders>
        </w:tcPr>
        <w:p w14:paraId="58C5C76C" w14:textId="0FE03A48" w:rsidR="0056362D" w:rsidRPr="00776696" w:rsidRDefault="00B657CF" w:rsidP="00554763">
          <w:pPr>
            <w:jc w:val="center"/>
            <w:rPr>
              <w:rFonts w:ascii="Times New Roman" w:eastAsia="Cambria" w:hAnsi="Times New Roman" w:cs="Times New Roman"/>
              <w:b/>
              <w:color w:val="FFFFFF" w:themeColor="background1"/>
              <w:sz w:val="22"/>
              <w:szCs w:val="22"/>
              <w:lang w:val="es-GT"/>
            </w:rPr>
          </w:pPr>
          <w:sdt>
            <w:sdtPr>
              <w:rPr>
                <w:rFonts w:ascii="Times New Roman" w:hAnsi="Times New Roman" w:cs="Times New Roman"/>
                <w:b/>
                <w:bCs/>
                <w:caps/>
                <w:color w:val="FFFFFF" w:themeColor="background1"/>
                <w:sz w:val="22"/>
                <w:szCs w:val="22"/>
                <w:lang w:val="es-GT"/>
              </w:rPr>
              <w:alias w:val="Título"/>
              <w:id w:val="-923416364"/>
              <w:placeholder>
                <w:docPart w:val="7960478C7CFAA345A07F04EAD69404A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C2471">
                <w:rPr>
                  <w:rFonts w:ascii="Times New Roman" w:hAnsi="Times New Roman" w:cs="Times New Roman"/>
                  <w:b/>
                  <w:bCs/>
                  <w:caps/>
                  <w:color w:val="FFFFFF" w:themeColor="background1"/>
                  <w:sz w:val="22"/>
                  <w:szCs w:val="22"/>
                  <w:lang w:val="es-GT"/>
                </w:rPr>
                <w:t>Secretaría técnica del consejo nacional de seguridad</w:t>
              </w:r>
            </w:sdtContent>
          </w:sdt>
        </w:p>
      </w:tc>
      <w:tc>
        <w:tcPr>
          <w:tcW w:w="453" w:type="pct"/>
          <w:tcBorders>
            <w:left w:val="single" w:sz="4" w:space="0" w:color="BFBFBF"/>
            <w:bottom w:val="nil"/>
          </w:tcBorders>
        </w:tcPr>
        <w:p w14:paraId="36805400" w14:textId="77777777" w:rsidR="0056362D" w:rsidRPr="00554763" w:rsidRDefault="0056362D" w:rsidP="00554763">
          <w:pPr>
            <w:jc w:val="right"/>
            <w:rPr>
              <w:rFonts w:ascii="Times New Roman" w:eastAsia="Cambria" w:hAnsi="Times New Roman" w:cs="Times New Roman"/>
              <w:color w:val="FFFFFF" w:themeColor="background1"/>
              <w:sz w:val="22"/>
              <w:szCs w:val="22"/>
            </w:rPr>
          </w:pPr>
          <w:r w:rsidRPr="00554763">
            <w:rPr>
              <w:rFonts w:ascii="Times New Roman" w:hAnsi="Times New Roman" w:cs="Times New Roman"/>
              <w:b/>
              <w:color w:val="FFFFFF" w:themeColor="background1"/>
              <w:sz w:val="22"/>
              <w:szCs w:val="22"/>
            </w:rPr>
            <w:fldChar w:fldCharType="begin"/>
          </w:r>
          <w:r w:rsidRPr="00554763">
            <w:rPr>
              <w:rFonts w:ascii="Times New Roman" w:hAnsi="Times New Roman" w:cs="Times New Roman"/>
              <w:b/>
              <w:color w:val="FFFFFF" w:themeColor="background1"/>
              <w:sz w:val="22"/>
              <w:szCs w:val="22"/>
            </w:rPr>
            <w:instrText>PAGE   \* MERGEFORMAT</w:instrText>
          </w:r>
          <w:r w:rsidRPr="00554763">
            <w:rPr>
              <w:rFonts w:ascii="Times New Roman" w:hAnsi="Times New Roman" w:cs="Times New Roman"/>
              <w:b/>
              <w:color w:val="FFFFFF" w:themeColor="background1"/>
              <w:sz w:val="22"/>
              <w:szCs w:val="22"/>
            </w:rPr>
            <w:fldChar w:fldCharType="separate"/>
          </w:r>
          <w:r w:rsidR="005E49B0" w:rsidRPr="005E49B0">
            <w:rPr>
              <w:rFonts w:ascii="Times New Roman" w:hAnsi="Times New Roman" w:cs="Times New Roman"/>
              <w:b/>
              <w:noProof/>
              <w:color w:val="FFFFFF" w:themeColor="background1"/>
              <w:sz w:val="22"/>
              <w:szCs w:val="22"/>
              <w:lang w:val="es-ES"/>
            </w:rPr>
            <w:t>1</w:t>
          </w:r>
          <w:r w:rsidRPr="00554763">
            <w:rPr>
              <w:rFonts w:ascii="Times New Roman" w:hAnsi="Times New Roman" w:cs="Times New Roman"/>
              <w:b/>
              <w:color w:val="FFFFFF" w:themeColor="background1"/>
              <w:sz w:val="22"/>
              <w:szCs w:val="22"/>
            </w:rPr>
            <w:fldChar w:fldCharType="end"/>
          </w:r>
        </w:p>
      </w:tc>
    </w:tr>
  </w:tbl>
  <w:p w14:paraId="098F2CE8" w14:textId="77777777" w:rsidR="0056362D" w:rsidRPr="00554763" w:rsidRDefault="0056362D" w:rsidP="008244C3">
    <w:pPr>
      <w:pStyle w:val="Piedepgina"/>
      <w:jc w:val="center"/>
      <w:rPr>
        <w:rFonts w:ascii="Times New Roman" w:hAnsi="Times New Roman" w:cs="Times New Roman"/>
        <w:b/>
        <w:color w:val="FFFFFF" w:themeColor="background1"/>
        <w:sz w:val="22"/>
        <w:szCs w:val="22"/>
        <w:lang w:val="es-ES_trad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88FE8" w14:textId="77777777" w:rsidR="00B657CF" w:rsidRDefault="00B657CF" w:rsidP="00D07610">
      <w:r>
        <w:separator/>
      </w:r>
    </w:p>
  </w:footnote>
  <w:footnote w:type="continuationSeparator" w:id="0">
    <w:p w14:paraId="689395F7" w14:textId="77777777" w:rsidR="00B657CF" w:rsidRDefault="00B657CF" w:rsidP="00D076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6FB12" w14:textId="77777777" w:rsidR="005834FA" w:rsidRDefault="005834FA" w:rsidP="00D34DB7">
    <w:pPr>
      <w:pStyle w:val="Encabezado"/>
      <w:rPr>
        <w:lang w:val="es-ES"/>
      </w:rPr>
    </w:pPr>
  </w:p>
  <w:p w14:paraId="67512EBA" w14:textId="53CABF93" w:rsidR="0056362D" w:rsidRPr="00B82CFF" w:rsidRDefault="0056362D" w:rsidP="00D34DB7">
    <w:pPr>
      <w:pStyle w:val="Encabezado"/>
    </w:pPr>
    <w:r w:rsidRPr="00D34DB7">
      <w:drawing>
        <wp:anchor distT="0" distB="0" distL="114300" distR="114300" simplePos="0" relativeHeight="251658240" behindDoc="1" locked="0" layoutInCell="1" allowOverlap="1" wp14:anchorId="3232A2E6" wp14:editId="67884AA9">
          <wp:simplePos x="0" y="0"/>
          <wp:positionH relativeFrom="column">
            <wp:posOffset>-909955</wp:posOffset>
          </wp:positionH>
          <wp:positionV relativeFrom="paragraph">
            <wp:posOffset>-374015</wp:posOffset>
          </wp:positionV>
          <wp:extent cx="7772400" cy="10054508"/>
          <wp:effectExtent l="0" t="0" r="0" b="4445"/>
          <wp:wrapNone/>
          <wp:docPr id="10" name="Imagen 1" descr="Macintosh HD:Users:usuario:Dropbox:STCNS:INFORME SEMANAL 2014:PLANTILLAS PARA INFORMES:DIRECCION DE MONITOREO Y COMUNICACION:plantilla-informe-conrestriccion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suario:Dropbox:STCNS:INFORME SEMANAL 2014:PLANTILLAS PARA INFORMES:DIRECCION DE MONITOREO Y COMUNICACION:plantilla-informe-conrestriccion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4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471">
      <w:t>Dirección Administrativa</w:t>
    </w:r>
  </w:p>
  <w:p w14:paraId="5478C48A" w14:textId="5F6A8FE4" w:rsidR="0056362D" w:rsidRPr="00FC2471" w:rsidRDefault="005E49B0" w:rsidP="00D34DB7">
    <w:pPr>
      <w:pStyle w:val="Encabezado"/>
    </w:pPr>
    <w:r>
      <w:t xml:space="preserve">03 </w:t>
    </w:r>
    <w:r w:rsidR="00FC2471">
      <w:t xml:space="preserve">de </w:t>
    </w:r>
    <w:r w:rsidR="00077AF9">
      <w:t>diciem</w:t>
    </w:r>
    <w:r w:rsidR="00BE4D3F">
      <w:t>bre</w:t>
    </w:r>
    <w:r w:rsidR="00EB7ED3">
      <w:t xml:space="preserve"> </w:t>
    </w:r>
    <w:r w:rsidR="00FC2471">
      <w:t>de 2015</w:t>
    </w:r>
  </w:p>
  <w:p w14:paraId="3818D54C" w14:textId="77777777" w:rsidR="0056362D" w:rsidRPr="00FC2471" w:rsidRDefault="0056362D">
    <w:pPr>
      <w:rPr>
        <w:lang w:val="es-G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CC05" w14:textId="69B82101" w:rsidR="00942D05" w:rsidRDefault="00942D05" w:rsidP="006250FF">
    <w:pPr>
      <w:pStyle w:val="Encabezado"/>
      <w:jc w:val="left"/>
    </w:pPr>
    <w:r>
      <w:drawing>
        <wp:anchor distT="0" distB="0" distL="114300" distR="114300" simplePos="0" relativeHeight="251660288" behindDoc="0" locked="0" layoutInCell="1" allowOverlap="1" wp14:anchorId="04B4042E" wp14:editId="052E47AF">
          <wp:simplePos x="0" y="0"/>
          <wp:positionH relativeFrom="column">
            <wp:posOffset>3578860</wp:posOffset>
          </wp:positionH>
          <wp:positionV relativeFrom="paragraph">
            <wp:posOffset>-187325</wp:posOffset>
          </wp:positionV>
          <wp:extent cx="1872615" cy="570865"/>
          <wp:effectExtent l="0" t="0" r="0" b="635"/>
          <wp:wrapTopAndBottom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B15ADC" w14:textId="77777777" w:rsidR="00D34DB7" w:rsidRPr="009907BF" w:rsidRDefault="00D34DB7">
    <w:pPr>
      <w:rPr>
        <w:sz w:val="20"/>
        <w:szCs w:val="20"/>
        <w:lang w:val="es-GT"/>
      </w:rPr>
    </w:pPr>
  </w:p>
  <w:p w14:paraId="5B80C589" w14:textId="07B21A9B" w:rsidR="006250FF" w:rsidRPr="009907BF" w:rsidRDefault="006250FF" w:rsidP="006250FF">
    <w:pPr>
      <w:jc w:val="center"/>
      <w:rPr>
        <w:sz w:val="20"/>
        <w:szCs w:val="20"/>
        <w:lang w:val="es-GT"/>
      </w:rPr>
    </w:pPr>
    <w:r w:rsidRPr="009907BF">
      <w:rPr>
        <w:sz w:val="20"/>
        <w:szCs w:val="20"/>
        <w:lang w:val="es-GT"/>
      </w:rPr>
      <w:t>Secretaría Técnica del Consejo Nacional de Seguridad</w:t>
    </w:r>
  </w:p>
  <w:p w14:paraId="4FDA606D" w14:textId="522F70C0" w:rsidR="006250FF" w:rsidRPr="009907BF" w:rsidRDefault="006250FF" w:rsidP="006250FF">
    <w:pPr>
      <w:jc w:val="center"/>
      <w:rPr>
        <w:sz w:val="20"/>
        <w:szCs w:val="20"/>
        <w:lang w:val="es-GT"/>
      </w:rPr>
    </w:pPr>
    <w:r w:rsidRPr="009907BF">
      <w:rPr>
        <w:sz w:val="20"/>
        <w:szCs w:val="20"/>
        <w:lang w:val="es-GT"/>
      </w:rPr>
      <w:t>4ª. Avenida 3-21 zona 1</w:t>
    </w:r>
  </w:p>
  <w:p w14:paraId="01056134" w14:textId="379F13BB" w:rsidR="006250FF" w:rsidRPr="009907BF" w:rsidRDefault="006250FF" w:rsidP="006250FF">
    <w:pPr>
      <w:jc w:val="center"/>
      <w:rPr>
        <w:sz w:val="20"/>
        <w:szCs w:val="20"/>
        <w:lang w:val="es-GT"/>
      </w:rPr>
    </w:pPr>
    <w:r w:rsidRPr="009907BF">
      <w:rPr>
        <w:sz w:val="20"/>
        <w:szCs w:val="20"/>
        <w:lang w:val="es-GT"/>
      </w:rPr>
      <w:t>PBX 2504-4800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1ABF"/>
    <w:multiLevelType w:val="hybridMultilevel"/>
    <w:tmpl w:val="4E0C9660"/>
    <w:lvl w:ilvl="0" w:tplc="10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>
    <w:nsid w:val="0A284AAE"/>
    <w:multiLevelType w:val="hybridMultilevel"/>
    <w:tmpl w:val="3712012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76AFC"/>
    <w:multiLevelType w:val="hybridMultilevel"/>
    <w:tmpl w:val="3F6C825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D428F"/>
    <w:multiLevelType w:val="hybridMultilevel"/>
    <w:tmpl w:val="622E0E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10D87"/>
    <w:multiLevelType w:val="hybridMultilevel"/>
    <w:tmpl w:val="09265B3E"/>
    <w:lvl w:ilvl="0" w:tplc="B8948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26D43"/>
    <w:multiLevelType w:val="hybridMultilevel"/>
    <w:tmpl w:val="5DB69512"/>
    <w:lvl w:ilvl="0" w:tplc="B38C8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24559"/>
    <w:multiLevelType w:val="hybridMultilevel"/>
    <w:tmpl w:val="7EFAD3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644E4"/>
    <w:multiLevelType w:val="hybridMultilevel"/>
    <w:tmpl w:val="3E5219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475E2"/>
    <w:multiLevelType w:val="hybridMultilevel"/>
    <w:tmpl w:val="575859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F4D3C"/>
    <w:multiLevelType w:val="hybridMultilevel"/>
    <w:tmpl w:val="F96E89E0"/>
    <w:lvl w:ilvl="0" w:tplc="10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47EE3A02"/>
    <w:multiLevelType w:val="hybridMultilevel"/>
    <w:tmpl w:val="1F4270C0"/>
    <w:lvl w:ilvl="0" w:tplc="10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4DF32621"/>
    <w:multiLevelType w:val="hybridMultilevel"/>
    <w:tmpl w:val="E1C878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760C5"/>
    <w:multiLevelType w:val="hybridMultilevel"/>
    <w:tmpl w:val="5196680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FD1FC7"/>
    <w:multiLevelType w:val="hybridMultilevel"/>
    <w:tmpl w:val="320E90C0"/>
    <w:lvl w:ilvl="0" w:tplc="0F5E0D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192DC5"/>
    <w:multiLevelType w:val="hybridMultilevel"/>
    <w:tmpl w:val="10803E1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CB3E68"/>
    <w:multiLevelType w:val="hybridMultilevel"/>
    <w:tmpl w:val="D59EAA4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C60E6"/>
    <w:multiLevelType w:val="hybridMultilevel"/>
    <w:tmpl w:val="2ADA737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103CE3"/>
    <w:multiLevelType w:val="hybridMultilevel"/>
    <w:tmpl w:val="20EA2F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6810AE"/>
    <w:multiLevelType w:val="hybridMultilevel"/>
    <w:tmpl w:val="EF4E27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E4FCE"/>
    <w:multiLevelType w:val="multilevel"/>
    <w:tmpl w:val="5F163B94"/>
    <w:lvl w:ilvl="0">
      <w:start w:val="1"/>
      <w:numFmt w:val="decimal"/>
      <w:lvlText w:val="%1."/>
      <w:lvlJc w:val="left"/>
      <w:pPr>
        <w:ind w:left="360" w:hanging="360"/>
      </w:pPr>
      <w:rPr>
        <w:b/>
        <w:color w:val="244061" w:themeColor="accent1" w:themeShade="8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5AE7877"/>
    <w:multiLevelType w:val="hybridMultilevel"/>
    <w:tmpl w:val="7AFEF8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F2352"/>
    <w:multiLevelType w:val="hybridMultilevel"/>
    <w:tmpl w:val="7B445E9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3"/>
  </w:num>
  <w:num w:numId="5">
    <w:abstractNumId w:val="14"/>
  </w:num>
  <w:num w:numId="6">
    <w:abstractNumId w:val="19"/>
  </w:num>
  <w:num w:numId="7">
    <w:abstractNumId w:val="4"/>
  </w:num>
  <w:num w:numId="8">
    <w:abstractNumId w:val="8"/>
  </w:num>
  <w:num w:numId="9">
    <w:abstractNumId w:val="1"/>
  </w:num>
  <w:num w:numId="10">
    <w:abstractNumId w:val="16"/>
  </w:num>
  <w:num w:numId="11">
    <w:abstractNumId w:val="2"/>
  </w:num>
  <w:num w:numId="12">
    <w:abstractNumId w:val="20"/>
  </w:num>
  <w:num w:numId="13">
    <w:abstractNumId w:val="0"/>
  </w:num>
  <w:num w:numId="14">
    <w:abstractNumId w:val="15"/>
  </w:num>
  <w:num w:numId="15">
    <w:abstractNumId w:val="11"/>
  </w:num>
  <w:num w:numId="16">
    <w:abstractNumId w:val="6"/>
  </w:num>
  <w:num w:numId="17">
    <w:abstractNumId w:val="9"/>
  </w:num>
  <w:num w:numId="18">
    <w:abstractNumId w:val="17"/>
  </w:num>
  <w:num w:numId="19">
    <w:abstractNumId w:val="7"/>
  </w:num>
  <w:num w:numId="20">
    <w:abstractNumId w:val="10"/>
  </w:num>
  <w:num w:numId="21">
    <w:abstractNumId w:val="18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10"/>
    <w:rsid w:val="0001258A"/>
    <w:rsid w:val="00013DD7"/>
    <w:rsid w:val="00031023"/>
    <w:rsid w:val="00037381"/>
    <w:rsid w:val="00061637"/>
    <w:rsid w:val="00077AF9"/>
    <w:rsid w:val="0009213A"/>
    <w:rsid w:val="000D29C3"/>
    <w:rsid w:val="000F79A5"/>
    <w:rsid w:val="00112426"/>
    <w:rsid w:val="00130BB2"/>
    <w:rsid w:val="00153ECA"/>
    <w:rsid w:val="00155E47"/>
    <w:rsid w:val="0018125C"/>
    <w:rsid w:val="001A049F"/>
    <w:rsid w:val="001B251D"/>
    <w:rsid w:val="001B26A6"/>
    <w:rsid w:val="001C16C6"/>
    <w:rsid w:val="002121B0"/>
    <w:rsid w:val="00224E3D"/>
    <w:rsid w:val="00225373"/>
    <w:rsid w:val="00244F60"/>
    <w:rsid w:val="002914BA"/>
    <w:rsid w:val="002B62F1"/>
    <w:rsid w:val="002C2E70"/>
    <w:rsid w:val="002E05B5"/>
    <w:rsid w:val="002E7E46"/>
    <w:rsid w:val="00384451"/>
    <w:rsid w:val="003A6663"/>
    <w:rsid w:val="003B6985"/>
    <w:rsid w:val="003E7C69"/>
    <w:rsid w:val="003F6949"/>
    <w:rsid w:val="00405D98"/>
    <w:rsid w:val="00413031"/>
    <w:rsid w:val="00417F67"/>
    <w:rsid w:val="00420CE0"/>
    <w:rsid w:val="00421EC6"/>
    <w:rsid w:val="004257E4"/>
    <w:rsid w:val="00435850"/>
    <w:rsid w:val="00446D23"/>
    <w:rsid w:val="0045173B"/>
    <w:rsid w:val="00460026"/>
    <w:rsid w:val="00474A6A"/>
    <w:rsid w:val="004815EB"/>
    <w:rsid w:val="004C27A0"/>
    <w:rsid w:val="004C51DA"/>
    <w:rsid w:val="004D341A"/>
    <w:rsid w:val="004F73B4"/>
    <w:rsid w:val="00521E11"/>
    <w:rsid w:val="005311BF"/>
    <w:rsid w:val="00541629"/>
    <w:rsid w:val="00554763"/>
    <w:rsid w:val="0056362D"/>
    <w:rsid w:val="005834FA"/>
    <w:rsid w:val="00591D36"/>
    <w:rsid w:val="005934CE"/>
    <w:rsid w:val="005A0DA5"/>
    <w:rsid w:val="005E49B0"/>
    <w:rsid w:val="005F43F1"/>
    <w:rsid w:val="006141DC"/>
    <w:rsid w:val="006148A1"/>
    <w:rsid w:val="006250FF"/>
    <w:rsid w:val="00632FAD"/>
    <w:rsid w:val="00662180"/>
    <w:rsid w:val="006769C4"/>
    <w:rsid w:val="006A3823"/>
    <w:rsid w:val="007308F1"/>
    <w:rsid w:val="00734BA8"/>
    <w:rsid w:val="00742A45"/>
    <w:rsid w:val="00745B91"/>
    <w:rsid w:val="00746733"/>
    <w:rsid w:val="00776696"/>
    <w:rsid w:val="00782EE9"/>
    <w:rsid w:val="007C14EF"/>
    <w:rsid w:val="007E6A93"/>
    <w:rsid w:val="007F154C"/>
    <w:rsid w:val="008244C3"/>
    <w:rsid w:val="008318FA"/>
    <w:rsid w:val="00855850"/>
    <w:rsid w:val="00894261"/>
    <w:rsid w:val="008A19E2"/>
    <w:rsid w:val="008A43FD"/>
    <w:rsid w:val="008B033B"/>
    <w:rsid w:val="008E168F"/>
    <w:rsid w:val="00915636"/>
    <w:rsid w:val="00916331"/>
    <w:rsid w:val="00931E1B"/>
    <w:rsid w:val="00932A24"/>
    <w:rsid w:val="0094286A"/>
    <w:rsid w:val="00942D05"/>
    <w:rsid w:val="0094452B"/>
    <w:rsid w:val="00964613"/>
    <w:rsid w:val="009907BF"/>
    <w:rsid w:val="009C0B57"/>
    <w:rsid w:val="009F39A6"/>
    <w:rsid w:val="00A04DE3"/>
    <w:rsid w:val="00A13DEE"/>
    <w:rsid w:val="00A140DC"/>
    <w:rsid w:val="00A23B0E"/>
    <w:rsid w:val="00A41D14"/>
    <w:rsid w:val="00A44CDF"/>
    <w:rsid w:val="00A50B76"/>
    <w:rsid w:val="00AA65EE"/>
    <w:rsid w:val="00AB54FE"/>
    <w:rsid w:val="00AD048E"/>
    <w:rsid w:val="00AD347E"/>
    <w:rsid w:val="00AD36DE"/>
    <w:rsid w:val="00B00AF7"/>
    <w:rsid w:val="00B05E58"/>
    <w:rsid w:val="00B16A79"/>
    <w:rsid w:val="00B23E94"/>
    <w:rsid w:val="00B55AA1"/>
    <w:rsid w:val="00B55C1E"/>
    <w:rsid w:val="00B63EC9"/>
    <w:rsid w:val="00B657CF"/>
    <w:rsid w:val="00B82CFF"/>
    <w:rsid w:val="00B960B2"/>
    <w:rsid w:val="00B96BD2"/>
    <w:rsid w:val="00BA7B3A"/>
    <w:rsid w:val="00BC05B3"/>
    <w:rsid w:val="00BC6E41"/>
    <w:rsid w:val="00BE4949"/>
    <w:rsid w:val="00BE4D3F"/>
    <w:rsid w:val="00BE5146"/>
    <w:rsid w:val="00C00D6A"/>
    <w:rsid w:val="00C0308A"/>
    <w:rsid w:val="00C1096C"/>
    <w:rsid w:val="00C62BBB"/>
    <w:rsid w:val="00C76369"/>
    <w:rsid w:val="00C869A0"/>
    <w:rsid w:val="00CC003E"/>
    <w:rsid w:val="00CF30B4"/>
    <w:rsid w:val="00CF32E9"/>
    <w:rsid w:val="00D07610"/>
    <w:rsid w:val="00D34DB7"/>
    <w:rsid w:val="00D426B9"/>
    <w:rsid w:val="00D61256"/>
    <w:rsid w:val="00D8527A"/>
    <w:rsid w:val="00DC02F2"/>
    <w:rsid w:val="00DD66A3"/>
    <w:rsid w:val="00DE6BE8"/>
    <w:rsid w:val="00DF58DB"/>
    <w:rsid w:val="00E20DB2"/>
    <w:rsid w:val="00E3691C"/>
    <w:rsid w:val="00E43A37"/>
    <w:rsid w:val="00E63824"/>
    <w:rsid w:val="00E64C1D"/>
    <w:rsid w:val="00E71FF9"/>
    <w:rsid w:val="00E922DA"/>
    <w:rsid w:val="00E95CFC"/>
    <w:rsid w:val="00EB4920"/>
    <w:rsid w:val="00EB7ED3"/>
    <w:rsid w:val="00EC3030"/>
    <w:rsid w:val="00EE3A87"/>
    <w:rsid w:val="00EF1532"/>
    <w:rsid w:val="00EF783C"/>
    <w:rsid w:val="00F01918"/>
    <w:rsid w:val="00F05E2A"/>
    <w:rsid w:val="00F131E2"/>
    <w:rsid w:val="00F16E10"/>
    <w:rsid w:val="00F53373"/>
    <w:rsid w:val="00F675FF"/>
    <w:rsid w:val="00F732F7"/>
    <w:rsid w:val="00F734F1"/>
    <w:rsid w:val="00F755C2"/>
    <w:rsid w:val="00FA4011"/>
    <w:rsid w:val="00FB4D50"/>
    <w:rsid w:val="00FC2471"/>
    <w:rsid w:val="00FE4D9B"/>
    <w:rsid w:val="00FE6525"/>
    <w:rsid w:val="00F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EDE1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3373"/>
    <w:pPr>
      <w:keepNext/>
      <w:keepLines/>
      <w:spacing w:before="480" w:line="360" w:lineRule="auto"/>
      <w:outlineLvl w:val="0"/>
    </w:pPr>
    <w:rPr>
      <w:rFonts w:ascii="Century Gothic" w:eastAsiaTheme="majorEastAsia" w:hAnsi="Century Gothic" w:cstheme="majorBidi"/>
      <w:b/>
      <w:bCs/>
      <w:color w:val="244061" w:themeColor="accent1" w:themeShade="80"/>
      <w:sz w:val="22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DB7"/>
    <w:pPr>
      <w:tabs>
        <w:tab w:val="left" w:pos="1489"/>
      </w:tabs>
      <w:ind w:left="-709" w:right="-943"/>
      <w:jc w:val="both"/>
    </w:pPr>
    <w:rPr>
      <w:rFonts w:ascii="Trajan Pro" w:hAnsi="Trajan Pro"/>
      <w:b/>
      <w:noProof/>
      <w:color w:val="17365D" w:themeColor="text2" w:themeShade="BF"/>
      <w:sz w:val="28"/>
      <w:szCs w:val="28"/>
      <w:lang w:val="es-GT" w:eastAsia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D34DB7"/>
    <w:rPr>
      <w:rFonts w:ascii="Trajan Pro" w:hAnsi="Trajan Pro"/>
      <w:b/>
      <w:noProof/>
      <w:color w:val="17365D" w:themeColor="text2" w:themeShade="BF"/>
      <w:sz w:val="28"/>
      <w:szCs w:val="28"/>
      <w:lang w:val="es-GT" w:eastAsia="es-GT"/>
    </w:rPr>
  </w:style>
  <w:style w:type="paragraph" w:styleId="Piedepgina">
    <w:name w:val="footer"/>
    <w:basedOn w:val="Normal"/>
    <w:link w:val="PiedepginaCar"/>
    <w:uiPriority w:val="99"/>
    <w:unhideWhenUsed/>
    <w:rsid w:val="00D076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610"/>
  </w:style>
  <w:style w:type="paragraph" w:styleId="Textodeglobo">
    <w:name w:val="Balloon Text"/>
    <w:basedOn w:val="Normal"/>
    <w:link w:val="TextodegloboCar"/>
    <w:uiPriority w:val="99"/>
    <w:semiHidden/>
    <w:unhideWhenUsed/>
    <w:rsid w:val="00D0761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61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4452B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4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53373"/>
    <w:rPr>
      <w:rFonts w:ascii="Century Gothic" w:eastAsiaTheme="majorEastAsia" w:hAnsi="Century Gothic" w:cstheme="majorBidi"/>
      <w:b/>
      <w:bCs/>
      <w:color w:val="244061" w:themeColor="accent1" w:themeShade="80"/>
      <w:sz w:val="22"/>
      <w:szCs w:val="28"/>
      <w:lang w:val="es-ES" w:eastAsia="en-US"/>
    </w:rPr>
  </w:style>
  <w:style w:type="table" w:styleId="Sombreadoclaro-nfasis1">
    <w:name w:val="Light Shading Accent 1"/>
    <w:basedOn w:val="Tablanormal"/>
    <w:uiPriority w:val="60"/>
    <w:rsid w:val="00F53373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8A19E2"/>
    <w:pPr>
      <w:spacing w:before="100" w:beforeAutospacing="1" w:after="100" w:afterAutospacing="1"/>
    </w:pPr>
    <w:rPr>
      <w:rFonts w:ascii="Times New Roman" w:hAnsi="Times New Roman" w:cs="Times New Roman"/>
      <w:sz w:val="22"/>
      <w:lang w:val="es-GT" w:eastAsia="es-GT"/>
    </w:rPr>
  </w:style>
  <w:style w:type="character" w:styleId="Nmerodepgina">
    <w:name w:val="page number"/>
    <w:basedOn w:val="Fuentedeprrafopredeter"/>
    <w:uiPriority w:val="99"/>
    <w:semiHidden/>
    <w:unhideWhenUsed/>
    <w:rsid w:val="00554763"/>
  </w:style>
  <w:style w:type="paragraph" w:styleId="Sinespaciado">
    <w:name w:val="No Spacing"/>
    <w:link w:val="SinespaciadoCar"/>
    <w:qFormat/>
    <w:rsid w:val="00D426B9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D426B9"/>
    <w:rPr>
      <w:rFonts w:ascii="PMingLiU" w:hAnsi="PMingLiU"/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616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3373"/>
    <w:pPr>
      <w:keepNext/>
      <w:keepLines/>
      <w:spacing w:before="480" w:line="360" w:lineRule="auto"/>
      <w:outlineLvl w:val="0"/>
    </w:pPr>
    <w:rPr>
      <w:rFonts w:ascii="Century Gothic" w:eastAsiaTheme="majorEastAsia" w:hAnsi="Century Gothic" w:cstheme="majorBidi"/>
      <w:b/>
      <w:bCs/>
      <w:color w:val="244061" w:themeColor="accent1" w:themeShade="80"/>
      <w:sz w:val="22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DB7"/>
    <w:pPr>
      <w:tabs>
        <w:tab w:val="left" w:pos="1489"/>
      </w:tabs>
      <w:ind w:left="-709" w:right="-943"/>
      <w:jc w:val="both"/>
    </w:pPr>
    <w:rPr>
      <w:rFonts w:ascii="Trajan Pro" w:hAnsi="Trajan Pro"/>
      <w:b/>
      <w:noProof/>
      <w:color w:val="17365D" w:themeColor="text2" w:themeShade="BF"/>
      <w:sz w:val="28"/>
      <w:szCs w:val="28"/>
      <w:lang w:val="es-GT" w:eastAsia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D34DB7"/>
    <w:rPr>
      <w:rFonts w:ascii="Trajan Pro" w:hAnsi="Trajan Pro"/>
      <w:b/>
      <w:noProof/>
      <w:color w:val="17365D" w:themeColor="text2" w:themeShade="BF"/>
      <w:sz w:val="28"/>
      <w:szCs w:val="28"/>
      <w:lang w:val="es-GT" w:eastAsia="es-GT"/>
    </w:rPr>
  </w:style>
  <w:style w:type="paragraph" w:styleId="Piedepgina">
    <w:name w:val="footer"/>
    <w:basedOn w:val="Normal"/>
    <w:link w:val="PiedepginaCar"/>
    <w:uiPriority w:val="99"/>
    <w:unhideWhenUsed/>
    <w:rsid w:val="00D076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610"/>
  </w:style>
  <w:style w:type="paragraph" w:styleId="Textodeglobo">
    <w:name w:val="Balloon Text"/>
    <w:basedOn w:val="Normal"/>
    <w:link w:val="TextodegloboCar"/>
    <w:uiPriority w:val="99"/>
    <w:semiHidden/>
    <w:unhideWhenUsed/>
    <w:rsid w:val="00D0761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61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4452B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4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53373"/>
    <w:rPr>
      <w:rFonts w:ascii="Century Gothic" w:eastAsiaTheme="majorEastAsia" w:hAnsi="Century Gothic" w:cstheme="majorBidi"/>
      <w:b/>
      <w:bCs/>
      <w:color w:val="244061" w:themeColor="accent1" w:themeShade="80"/>
      <w:sz w:val="22"/>
      <w:szCs w:val="28"/>
      <w:lang w:val="es-ES" w:eastAsia="en-US"/>
    </w:rPr>
  </w:style>
  <w:style w:type="table" w:styleId="Sombreadoclaro-nfasis1">
    <w:name w:val="Light Shading Accent 1"/>
    <w:basedOn w:val="Tablanormal"/>
    <w:uiPriority w:val="60"/>
    <w:rsid w:val="00F53373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8A19E2"/>
    <w:pPr>
      <w:spacing w:before="100" w:beforeAutospacing="1" w:after="100" w:afterAutospacing="1"/>
    </w:pPr>
    <w:rPr>
      <w:rFonts w:ascii="Times New Roman" w:hAnsi="Times New Roman" w:cs="Times New Roman"/>
      <w:sz w:val="22"/>
      <w:lang w:val="es-GT" w:eastAsia="es-GT"/>
    </w:rPr>
  </w:style>
  <w:style w:type="character" w:styleId="Nmerodepgina">
    <w:name w:val="page number"/>
    <w:basedOn w:val="Fuentedeprrafopredeter"/>
    <w:uiPriority w:val="99"/>
    <w:semiHidden/>
    <w:unhideWhenUsed/>
    <w:rsid w:val="00554763"/>
  </w:style>
  <w:style w:type="paragraph" w:styleId="Sinespaciado">
    <w:name w:val="No Spacing"/>
    <w:link w:val="SinespaciadoCar"/>
    <w:qFormat/>
    <w:rsid w:val="00D426B9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D426B9"/>
    <w:rPr>
      <w:rFonts w:ascii="PMingLiU" w:hAnsi="PMingLiU"/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616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1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960478C7CFAA345A07F04EAD6940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E16C1-C00A-9340-88BD-D266C4F6C865}"/>
      </w:docPartPr>
      <w:docPartBody>
        <w:p w:rsidR="00793B59" w:rsidRDefault="00793B59" w:rsidP="00793B59">
          <w:pPr>
            <w:pStyle w:val="7960478C7CFAA345A07F04EAD69404AE"/>
          </w:pPr>
          <w:r>
            <w:rPr>
              <w:b/>
              <w:bCs/>
              <w:caps/>
              <w:lang w:val="es-ES"/>
            </w:rPr>
            <w:t>Escriba el título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jan Pro">
    <w:altName w:val="Georgia"/>
    <w:charset w:val="00"/>
    <w:family w:val="auto"/>
    <w:pitch w:val="variable"/>
    <w:sig w:usb0="00000001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B59"/>
    <w:rsid w:val="001318FE"/>
    <w:rsid w:val="0029798B"/>
    <w:rsid w:val="003B2E5D"/>
    <w:rsid w:val="004257F7"/>
    <w:rsid w:val="00464890"/>
    <w:rsid w:val="00494307"/>
    <w:rsid w:val="00576AC8"/>
    <w:rsid w:val="005D10BE"/>
    <w:rsid w:val="005D27F9"/>
    <w:rsid w:val="00630B34"/>
    <w:rsid w:val="00663B0C"/>
    <w:rsid w:val="006F1AF5"/>
    <w:rsid w:val="00793B59"/>
    <w:rsid w:val="00847777"/>
    <w:rsid w:val="008C61A3"/>
    <w:rsid w:val="008E149F"/>
    <w:rsid w:val="00A11708"/>
    <w:rsid w:val="00A201D3"/>
    <w:rsid w:val="00A8288A"/>
    <w:rsid w:val="00AA184B"/>
    <w:rsid w:val="00B0670B"/>
    <w:rsid w:val="00BB5B5B"/>
    <w:rsid w:val="00C244C8"/>
    <w:rsid w:val="00D1725B"/>
    <w:rsid w:val="00D460FF"/>
    <w:rsid w:val="00D639C9"/>
    <w:rsid w:val="00DA4BB8"/>
    <w:rsid w:val="00DC720A"/>
    <w:rsid w:val="00DF3F29"/>
    <w:rsid w:val="00E308F0"/>
    <w:rsid w:val="00E8236A"/>
    <w:rsid w:val="00F2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C08567F3BD0CB4982CF5A245C212CFC">
    <w:name w:val="3C08567F3BD0CB4982CF5A245C212CFC"/>
    <w:rsid w:val="00793B59"/>
  </w:style>
  <w:style w:type="paragraph" w:customStyle="1" w:styleId="AA98489214482A48BEA6D2561E25B8B8">
    <w:name w:val="AA98489214482A48BEA6D2561E25B8B8"/>
    <w:rsid w:val="00793B59"/>
  </w:style>
  <w:style w:type="paragraph" w:customStyle="1" w:styleId="0406F4AEAF6F934E8BBF35BEBFDAAD7B">
    <w:name w:val="0406F4AEAF6F934E8BBF35BEBFDAAD7B"/>
    <w:rsid w:val="00793B59"/>
  </w:style>
  <w:style w:type="paragraph" w:customStyle="1" w:styleId="7960478C7CFAA345A07F04EAD69404AE">
    <w:name w:val="7960478C7CFAA345A07F04EAD69404AE"/>
    <w:rsid w:val="00793B59"/>
  </w:style>
  <w:style w:type="paragraph" w:customStyle="1" w:styleId="54BE387447A4BB488A5ABF9F892E8830">
    <w:name w:val="54BE387447A4BB488A5ABF9F892E8830"/>
    <w:rsid w:val="00793B59"/>
  </w:style>
  <w:style w:type="paragraph" w:customStyle="1" w:styleId="679E529F9684D6469F6BE15F8A53A985">
    <w:name w:val="679E529F9684D6469F6BE15F8A53A985"/>
    <w:rsid w:val="00793B59"/>
  </w:style>
  <w:style w:type="paragraph" w:customStyle="1" w:styleId="E180C1EF73F08D4AA20724ADC1768EF1">
    <w:name w:val="E180C1EF73F08D4AA20724ADC1768EF1"/>
    <w:rsid w:val="00793B59"/>
  </w:style>
  <w:style w:type="paragraph" w:customStyle="1" w:styleId="9F112A1676AC8D43A8E1B6409D7CF5AD">
    <w:name w:val="9F112A1676AC8D43A8E1B6409D7CF5AD"/>
    <w:rsid w:val="00793B59"/>
  </w:style>
  <w:style w:type="paragraph" w:customStyle="1" w:styleId="06BF3C041632784CAFD8000CF0167BA1">
    <w:name w:val="06BF3C041632784CAFD8000CF0167BA1"/>
    <w:rsid w:val="00793B59"/>
  </w:style>
  <w:style w:type="paragraph" w:customStyle="1" w:styleId="724ACC514B72404CB4F78CBF0971D92C">
    <w:name w:val="724ACC514B72404CB4F78CBF0971D92C"/>
    <w:rsid w:val="00793B59"/>
  </w:style>
  <w:style w:type="paragraph" w:customStyle="1" w:styleId="F0AA115DC46DEB44A10A3E3C1F8FA39F">
    <w:name w:val="F0AA115DC46DEB44A10A3E3C1F8FA39F"/>
    <w:rsid w:val="00793B59"/>
  </w:style>
  <w:style w:type="paragraph" w:customStyle="1" w:styleId="910DFF01547FEF41B6B75F7A8BD39FAC">
    <w:name w:val="910DFF01547FEF41B6B75F7A8BD39FAC"/>
    <w:rsid w:val="00494307"/>
  </w:style>
  <w:style w:type="paragraph" w:customStyle="1" w:styleId="61F4485018FBCA4399BCDD724C9D9C68">
    <w:name w:val="61F4485018FBCA4399BCDD724C9D9C68"/>
    <w:rsid w:val="00494307"/>
  </w:style>
  <w:style w:type="paragraph" w:customStyle="1" w:styleId="137FC480BE3748D6A6F25468E67B3A27">
    <w:name w:val="137FC480BE3748D6A6F25468E67B3A27"/>
    <w:rsid w:val="008C61A3"/>
    <w:pPr>
      <w:spacing w:after="200" w:line="276" w:lineRule="auto"/>
    </w:pPr>
    <w:rPr>
      <w:sz w:val="22"/>
      <w:szCs w:val="22"/>
      <w:lang w:val="es-GT" w:eastAsia="es-GT"/>
    </w:rPr>
  </w:style>
  <w:style w:type="paragraph" w:customStyle="1" w:styleId="C954DA3115BE43EFB987BAE791D77E10">
    <w:name w:val="C954DA3115BE43EFB987BAE791D77E10"/>
    <w:rsid w:val="008C61A3"/>
    <w:pPr>
      <w:spacing w:after="200" w:line="276" w:lineRule="auto"/>
    </w:pPr>
    <w:rPr>
      <w:sz w:val="22"/>
      <w:szCs w:val="22"/>
      <w:lang w:val="es-GT" w:eastAsia="es-GT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C08567F3BD0CB4982CF5A245C212CFC">
    <w:name w:val="3C08567F3BD0CB4982CF5A245C212CFC"/>
    <w:rsid w:val="00793B59"/>
  </w:style>
  <w:style w:type="paragraph" w:customStyle="1" w:styleId="AA98489214482A48BEA6D2561E25B8B8">
    <w:name w:val="AA98489214482A48BEA6D2561E25B8B8"/>
    <w:rsid w:val="00793B59"/>
  </w:style>
  <w:style w:type="paragraph" w:customStyle="1" w:styleId="0406F4AEAF6F934E8BBF35BEBFDAAD7B">
    <w:name w:val="0406F4AEAF6F934E8BBF35BEBFDAAD7B"/>
    <w:rsid w:val="00793B59"/>
  </w:style>
  <w:style w:type="paragraph" w:customStyle="1" w:styleId="7960478C7CFAA345A07F04EAD69404AE">
    <w:name w:val="7960478C7CFAA345A07F04EAD69404AE"/>
    <w:rsid w:val="00793B59"/>
  </w:style>
  <w:style w:type="paragraph" w:customStyle="1" w:styleId="54BE387447A4BB488A5ABF9F892E8830">
    <w:name w:val="54BE387447A4BB488A5ABF9F892E8830"/>
    <w:rsid w:val="00793B59"/>
  </w:style>
  <w:style w:type="paragraph" w:customStyle="1" w:styleId="679E529F9684D6469F6BE15F8A53A985">
    <w:name w:val="679E529F9684D6469F6BE15F8A53A985"/>
    <w:rsid w:val="00793B59"/>
  </w:style>
  <w:style w:type="paragraph" w:customStyle="1" w:styleId="E180C1EF73F08D4AA20724ADC1768EF1">
    <w:name w:val="E180C1EF73F08D4AA20724ADC1768EF1"/>
    <w:rsid w:val="00793B59"/>
  </w:style>
  <w:style w:type="paragraph" w:customStyle="1" w:styleId="9F112A1676AC8D43A8E1B6409D7CF5AD">
    <w:name w:val="9F112A1676AC8D43A8E1B6409D7CF5AD"/>
    <w:rsid w:val="00793B59"/>
  </w:style>
  <w:style w:type="paragraph" w:customStyle="1" w:styleId="06BF3C041632784CAFD8000CF0167BA1">
    <w:name w:val="06BF3C041632784CAFD8000CF0167BA1"/>
    <w:rsid w:val="00793B59"/>
  </w:style>
  <w:style w:type="paragraph" w:customStyle="1" w:styleId="724ACC514B72404CB4F78CBF0971D92C">
    <w:name w:val="724ACC514B72404CB4F78CBF0971D92C"/>
    <w:rsid w:val="00793B59"/>
  </w:style>
  <w:style w:type="paragraph" w:customStyle="1" w:styleId="F0AA115DC46DEB44A10A3E3C1F8FA39F">
    <w:name w:val="F0AA115DC46DEB44A10A3E3C1F8FA39F"/>
    <w:rsid w:val="00793B59"/>
  </w:style>
  <w:style w:type="paragraph" w:customStyle="1" w:styleId="910DFF01547FEF41B6B75F7A8BD39FAC">
    <w:name w:val="910DFF01547FEF41B6B75F7A8BD39FAC"/>
    <w:rsid w:val="00494307"/>
  </w:style>
  <w:style w:type="paragraph" w:customStyle="1" w:styleId="61F4485018FBCA4399BCDD724C9D9C68">
    <w:name w:val="61F4485018FBCA4399BCDD724C9D9C68"/>
    <w:rsid w:val="00494307"/>
  </w:style>
  <w:style w:type="paragraph" w:customStyle="1" w:styleId="137FC480BE3748D6A6F25468E67B3A27">
    <w:name w:val="137FC480BE3748D6A6F25468E67B3A27"/>
    <w:rsid w:val="008C61A3"/>
    <w:pPr>
      <w:spacing w:after="200" w:line="276" w:lineRule="auto"/>
    </w:pPr>
    <w:rPr>
      <w:sz w:val="22"/>
      <w:szCs w:val="22"/>
      <w:lang w:val="es-GT" w:eastAsia="es-GT"/>
    </w:rPr>
  </w:style>
  <w:style w:type="paragraph" w:customStyle="1" w:styleId="C954DA3115BE43EFB987BAE791D77E10">
    <w:name w:val="C954DA3115BE43EFB987BAE791D77E10"/>
    <w:rsid w:val="008C61A3"/>
    <w:pPr>
      <w:spacing w:after="200" w:line="276" w:lineRule="auto"/>
    </w:pPr>
    <w:rPr>
      <w:sz w:val="22"/>
      <w:szCs w:val="22"/>
      <w:lang w:val="es-GT" w:eastAsia="es-G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AFE2D-D06B-4B5C-95B5-3D5FF45E0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376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Secretaría técnica del consejo nacional de seguridad</vt:lpstr>
    </vt:vector>
  </TitlesOfParts>
  <Company>UNIVERSIDAD DEL ISTMO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Secretaría técnica del consejo nacional de seguridad</dc:title>
  <dc:creator>FARQ</dc:creator>
  <cp:lastModifiedBy>Carmen Del Cid</cp:lastModifiedBy>
  <cp:revision>5</cp:revision>
  <cp:lastPrinted>2015-12-03T15:30:00Z</cp:lastPrinted>
  <dcterms:created xsi:type="dcterms:W3CDTF">2015-12-01T22:04:00Z</dcterms:created>
  <dcterms:modified xsi:type="dcterms:W3CDTF">2015-12-03T15:53:00Z</dcterms:modified>
</cp:coreProperties>
</file>