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9A5A84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9A5A84">
        <w:rPr>
          <w:b/>
          <w:bCs/>
        </w:rPr>
        <w:t>Noviembre</w:t>
      </w:r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9A5A84" w:rsidP="000A6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9A5A84" w:rsidP="00F154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E059E0" w:rsidRDefault="00B53870" w:rsidP="00B53870">
      <w:pPr>
        <w:jc w:val="right"/>
      </w:pPr>
      <w:bookmarkStart w:id="0" w:name="_GoBack"/>
      <w:bookmarkEnd w:id="0"/>
      <w:r>
        <w:tab/>
      </w:r>
      <w:r>
        <w:tab/>
      </w:r>
    </w:p>
    <w:sectPr w:rsidR="00E059E0" w:rsidSect="002345DA">
      <w:headerReference w:type="default" r:id="rId7"/>
      <w:footerReference w:type="default" r:id="rId8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1E" w:rsidRDefault="00AD3B1E" w:rsidP="002B306D">
      <w:pPr>
        <w:spacing w:after="0" w:line="240" w:lineRule="auto"/>
      </w:pPr>
      <w:r>
        <w:separator/>
      </w:r>
    </w:p>
  </w:endnote>
  <w:endnote w:type="continuationSeparator" w:id="0">
    <w:p w:rsidR="00AD3B1E" w:rsidRDefault="00AD3B1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1E" w:rsidRDefault="00AD3B1E" w:rsidP="002B306D">
      <w:pPr>
        <w:spacing w:after="0" w:line="240" w:lineRule="auto"/>
      </w:pPr>
      <w:r>
        <w:separator/>
      </w:r>
    </w:p>
  </w:footnote>
  <w:footnote w:type="continuationSeparator" w:id="0">
    <w:p w:rsidR="00AD3B1E" w:rsidRDefault="00AD3B1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6821E7"/>
    <w:rsid w:val="0073057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9A5A84"/>
    <w:rsid w:val="00A021B1"/>
    <w:rsid w:val="00A13466"/>
    <w:rsid w:val="00A31B7B"/>
    <w:rsid w:val="00AB31AE"/>
    <w:rsid w:val="00AD3B1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77F95"/>
    <w:rsid w:val="00E97F4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DB61-F694-45E5-8238-354BC7CC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PCDSKTP12</dc:creator>
  <cp:lastModifiedBy>Carmen Del Cid</cp:lastModifiedBy>
  <cp:revision>3</cp:revision>
  <cp:lastPrinted>2016-12-19T17:39:00Z</cp:lastPrinted>
  <dcterms:created xsi:type="dcterms:W3CDTF">2016-12-19T17:29:00Z</dcterms:created>
  <dcterms:modified xsi:type="dcterms:W3CDTF">2016-12-19T17:40:00Z</dcterms:modified>
</cp:coreProperties>
</file>