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899"/>
        <w:gridCol w:w="2463"/>
        <w:gridCol w:w="2635"/>
        <w:gridCol w:w="1842"/>
        <w:gridCol w:w="2327"/>
      </w:tblGrid>
      <w:tr w:rsidR="00AC34C0" w:rsidRPr="00AC34C0" w14:paraId="74C74595" w14:textId="77777777" w:rsidTr="00AC34C0">
        <w:trPr>
          <w:trHeight w:val="313"/>
        </w:trPr>
        <w:tc>
          <w:tcPr>
            <w:tcW w:w="1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DECC" w14:textId="3696444D" w:rsidR="00AC34C0" w:rsidRPr="00AC34C0" w:rsidRDefault="00AC34C0" w:rsidP="00AC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Calibri" w:eastAsia="Times New Roman" w:hAnsi="Calibri" w:cs="Calibri"/>
                <w:noProof/>
                <w:color w:val="000000"/>
                <w:kern w:val="0"/>
                <w:lang w:eastAsia="es-GT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BBC0482" wp14:editId="6BF59B4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57150</wp:posOffset>
                  </wp:positionV>
                  <wp:extent cx="1600200" cy="542925"/>
                  <wp:effectExtent l="0" t="0" r="0" b="0"/>
                  <wp:wrapNone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AA52D1-F6D8-459A-A2C0-AAA66CE1F8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E7AA52D1-F6D8-459A-A2C0-AAA66CE1F8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30" cy="53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45"/>
            </w:tblGrid>
            <w:tr w:rsidR="00AC34C0" w:rsidRPr="00AC34C0" w14:paraId="6343EC83" w14:textId="77777777" w:rsidTr="00AC34C0">
              <w:trPr>
                <w:trHeight w:val="313"/>
                <w:tblCellSpacing w:w="0" w:type="dxa"/>
              </w:trPr>
              <w:tc>
                <w:tcPr>
                  <w:tcW w:w="12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40FD59" w14:textId="77777777" w:rsidR="00AC34C0" w:rsidRPr="00AC34C0" w:rsidRDefault="00AC34C0" w:rsidP="00AC34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es-GT"/>
                      <w14:ligatures w14:val="none"/>
                    </w:rPr>
                  </w:pPr>
                  <w:r w:rsidRPr="00AC34C0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es-GT"/>
                      <w14:ligatures w14:val="none"/>
                    </w:rPr>
                    <w:t>Artículo 10, numeral 13 de la Ley de Acceso a la Información Pública</w:t>
                  </w:r>
                </w:p>
              </w:tc>
            </w:tr>
          </w:tbl>
          <w:p w14:paraId="3FD54BBC" w14:textId="77777777" w:rsidR="00AC34C0" w:rsidRPr="00AC34C0" w:rsidRDefault="00AC34C0" w:rsidP="00AC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AC34C0" w:rsidRPr="00AC34C0" w14:paraId="505BBE1C" w14:textId="77777777" w:rsidTr="00AC34C0">
        <w:trPr>
          <w:trHeight w:val="23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5609D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27B2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CE7F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E1A3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FBA9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6D3F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  <w:tr w:rsidR="00AC34C0" w:rsidRPr="00AC34C0" w14:paraId="10CD06CE" w14:textId="77777777" w:rsidTr="00AC34C0">
        <w:trPr>
          <w:trHeight w:val="517"/>
        </w:trPr>
        <w:tc>
          <w:tcPr>
            <w:tcW w:w="1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92929" w14:textId="733E294E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Secretaría Técnica del Consejo Nacional de Seguridad</w:t>
            </w:r>
          </w:p>
        </w:tc>
      </w:tr>
      <w:tr w:rsidR="00AC34C0" w:rsidRPr="00AC34C0" w14:paraId="78D2BC4F" w14:textId="77777777" w:rsidTr="00AC34C0">
        <w:trPr>
          <w:trHeight w:val="517"/>
        </w:trPr>
        <w:tc>
          <w:tcPr>
            <w:tcW w:w="1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AB872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GT"/>
                <w14:ligatures w14:val="none"/>
              </w:rPr>
              <w:t xml:space="preserve">LISTADO DE VEHÍCULOS </w:t>
            </w:r>
          </w:p>
        </w:tc>
      </w:tr>
      <w:tr w:rsidR="00AC34C0" w:rsidRPr="00AC34C0" w14:paraId="5AC497DF" w14:textId="77777777" w:rsidTr="00AC34C0">
        <w:trPr>
          <w:trHeight w:val="517"/>
        </w:trPr>
        <w:tc>
          <w:tcPr>
            <w:tcW w:w="1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F2D2B" w14:textId="661FC5D6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Fecha de actualización: ________</w:t>
            </w:r>
            <w:r w:rsidR="00E30EE9" w:rsidRPr="00E30EE9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GT"/>
                <w14:ligatures w14:val="none"/>
              </w:rPr>
              <w:t>Del 01 al 3</w:t>
            </w:r>
            <w:r w:rsidR="00430858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GT"/>
                <w14:ligatures w14:val="none"/>
              </w:rPr>
              <w:t>1</w:t>
            </w:r>
            <w:r w:rsidR="00E30EE9" w:rsidRPr="00E30EE9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GT"/>
                <w14:ligatures w14:val="none"/>
              </w:rPr>
              <w:t xml:space="preserve"> de ju</w:t>
            </w:r>
            <w:r w:rsidR="00430858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GT"/>
                <w14:ligatures w14:val="none"/>
              </w:rPr>
              <w:t>l</w:t>
            </w:r>
            <w:r w:rsidR="00E30EE9" w:rsidRPr="00E30EE9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GT"/>
                <w14:ligatures w14:val="none"/>
              </w:rPr>
              <w:t xml:space="preserve">io </w:t>
            </w:r>
            <w:r w:rsidRPr="00E30EE9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GT"/>
                <w14:ligatures w14:val="none"/>
              </w:rPr>
              <w:t>2024</w:t>
            </w: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___________</w:t>
            </w:r>
          </w:p>
        </w:tc>
      </w:tr>
      <w:tr w:rsidR="00AC34C0" w:rsidRPr="00AC34C0" w14:paraId="59889A01" w14:textId="77777777" w:rsidTr="00AC34C0">
        <w:trPr>
          <w:trHeight w:val="313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32A44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94DE3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FFD8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B70B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6F5F8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6DDD3" w14:textId="77777777" w:rsidR="00AC34C0" w:rsidRPr="00AC34C0" w:rsidRDefault="00AC34C0" w:rsidP="00AC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  <w:tr w:rsidR="00AC34C0" w:rsidRPr="00AC34C0" w14:paraId="691C996D" w14:textId="77777777" w:rsidTr="00AC34C0">
        <w:trPr>
          <w:trHeight w:val="439"/>
        </w:trPr>
        <w:tc>
          <w:tcPr>
            <w:tcW w:w="1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888F49A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FFFFFF"/>
                <w:kern w:val="0"/>
                <w:lang w:eastAsia="es-GT"/>
                <w14:ligatures w14:val="none"/>
              </w:rPr>
              <w:t>Descripción del vehículo</w:t>
            </w:r>
          </w:p>
        </w:tc>
      </w:tr>
      <w:tr w:rsidR="00AC34C0" w:rsidRPr="00AC34C0" w14:paraId="4804100D" w14:textId="77777777" w:rsidTr="00AC34C0">
        <w:trPr>
          <w:trHeight w:val="439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36D081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Placa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E9998A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Marca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B41136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Tipo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050270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Línea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3B308C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Modelo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C224A2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Color</w:t>
            </w:r>
          </w:p>
        </w:tc>
      </w:tr>
      <w:tr w:rsidR="00AC34C0" w:rsidRPr="00AC34C0" w14:paraId="3BA9832E" w14:textId="77777777" w:rsidTr="00AC34C0">
        <w:trPr>
          <w:trHeight w:val="4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B36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451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Hyundai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57E7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Camioneta Sport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26C2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Tucson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BC5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B1D1" w14:textId="433E7E6F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e</w:t>
            </w: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gro Perlado</w:t>
            </w:r>
          </w:p>
        </w:tc>
      </w:tr>
      <w:tr w:rsidR="00AC34C0" w:rsidRPr="00AC34C0" w14:paraId="160C84B7" w14:textId="77777777" w:rsidTr="00AC34C0">
        <w:trPr>
          <w:trHeight w:val="4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70C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150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Hyundai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178B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Camioneta Sport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326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Santa Fe GLS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88F9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8F27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Gris Oscuro</w:t>
            </w:r>
          </w:p>
        </w:tc>
      </w:tr>
      <w:tr w:rsidR="00AC34C0" w:rsidRPr="00AC34C0" w14:paraId="140F31A8" w14:textId="77777777" w:rsidTr="00AC34C0">
        <w:trPr>
          <w:trHeight w:val="4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2722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E91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Hyundai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D66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Camioneta Sport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FB1C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Santa Fe GLS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ED5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D2B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Plateado</w:t>
            </w:r>
          </w:p>
        </w:tc>
      </w:tr>
      <w:tr w:rsidR="00AC34C0" w:rsidRPr="00AC34C0" w14:paraId="3DF58942" w14:textId="77777777" w:rsidTr="00AC34C0">
        <w:trPr>
          <w:trHeight w:val="4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500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98F8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Toyota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1F02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 xml:space="preserve">Camioneta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36A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Land Cruiser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BB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3113" w14:textId="0FD4945B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Gris Metálico</w:t>
            </w:r>
          </w:p>
        </w:tc>
      </w:tr>
      <w:tr w:rsidR="00AC34C0" w:rsidRPr="00AC34C0" w14:paraId="34BBE3BD" w14:textId="77777777" w:rsidTr="00AC34C0">
        <w:trPr>
          <w:trHeight w:val="4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D6D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66E8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Toyota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7D9" w14:textId="3F7B49A5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Automóvil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8328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Corolla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FA2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520" w14:textId="2732B07D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Beige Metálico</w:t>
            </w:r>
          </w:p>
        </w:tc>
      </w:tr>
      <w:tr w:rsidR="00AC34C0" w:rsidRPr="00AC34C0" w14:paraId="0258713B" w14:textId="77777777" w:rsidTr="00AC34C0">
        <w:trPr>
          <w:trHeight w:val="54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C75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355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Toyota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8AA7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Pick Up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A0B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Hilux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3583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14D" w14:textId="23AF905F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Gris Oscuro Mica Metálico</w:t>
            </w:r>
          </w:p>
        </w:tc>
      </w:tr>
      <w:tr w:rsidR="00AC34C0" w:rsidRPr="00AC34C0" w14:paraId="0918B4C0" w14:textId="77777777" w:rsidTr="00AC34C0">
        <w:trPr>
          <w:trHeight w:val="5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823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36EF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Suzuki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C7E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Moto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40E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AX100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9576" w14:textId="77777777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lang w:eastAsia="es-GT"/>
                <w14:ligatures w14:val="none"/>
              </w:rPr>
              <w:t>2012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AAE" w14:textId="06D6F07D" w:rsidR="00AC34C0" w:rsidRPr="00AC34C0" w:rsidRDefault="00AC34C0" w:rsidP="00AC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AC34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Rojo negro cromo y calcomanía multicolor </w:t>
            </w:r>
          </w:p>
        </w:tc>
      </w:tr>
    </w:tbl>
    <w:p w14:paraId="0A7391FA" w14:textId="77777777" w:rsidR="00C91530" w:rsidRDefault="00C91530"/>
    <w:p w14:paraId="5D325AE6" w14:textId="3230E8D8" w:rsidR="00AC34C0" w:rsidRDefault="00AC34C0" w:rsidP="00AC34C0">
      <w:pPr>
        <w:jc w:val="both"/>
      </w:pPr>
      <w:r w:rsidRPr="00AC34C0">
        <w:t>De conformidad con el acuerdo interno número 072-2024 del artículo 2, por las funciones propias que desarrolla la Secretaría Técnica del Consejo Nacional de Seguridad y la Comisión de Asesoramiento y Planificación debidamente establecidas en la Ley Marco del Sistema Nacional de Seguridad como en su reglamento y por ser considerados miembros de los cuerpos de seguridad, se exceptúa de la publicación de placas del listado de vehículos.</w:t>
      </w:r>
    </w:p>
    <w:sectPr w:rsidR="00AC34C0" w:rsidSect="00AC34C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C0"/>
    <w:rsid w:val="00005259"/>
    <w:rsid w:val="00430858"/>
    <w:rsid w:val="008923C1"/>
    <w:rsid w:val="00930F5F"/>
    <w:rsid w:val="009F3A13"/>
    <w:rsid w:val="00AC34C0"/>
    <w:rsid w:val="00C91530"/>
    <w:rsid w:val="00D42C61"/>
    <w:rsid w:val="00E30EE9"/>
    <w:rsid w:val="00F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CB253"/>
  <w15:chartTrackingRefBased/>
  <w15:docId w15:val="{BD36DBB3-DFB0-49C0-90EB-99B5F043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3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3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3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3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3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3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3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3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3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3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3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3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3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3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3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3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3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3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3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3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3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STCNS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Byrón Adolfo Aguilar Gómez</dc:creator>
  <cp:keywords/>
  <dc:description/>
  <cp:lastModifiedBy>Byrón Adolfo Aguilar Gómez</cp:lastModifiedBy>
  <cp:revision>4</cp:revision>
  <cp:lastPrinted>2024-07-19T18:24:00Z</cp:lastPrinted>
  <dcterms:created xsi:type="dcterms:W3CDTF">2024-06-03T15:44:00Z</dcterms:created>
  <dcterms:modified xsi:type="dcterms:W3CDTF">2024-08-08T14:30:00Z</dcterms:modified>
</cp:coreProperties>
</file>